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77C493" w14:textId="77777777" w:rsidR="001F618F" w:rsidRDefault="001F618F" w:rsidP="001F618F">
      <w:pPr>
        <w:spacing w:before="0" w:after="0"/>
        <w:jc w:val="left"/>
        <w:rPr>
          <w:rFonts w:eastAsiaTheme="majorEastAsia"/>
          <w:b/>
          <w:sz w:val="28"/>
          <w:szCs w:val="24"/>
        </w:rPr>
      </w:pPr>
    </w:p>
    <w:p w14:paraId="31BD21D5" w14:textId="2FB32DF5" w:rsidR="001F618F" w:rsidRDefault="001F618F" w:rsidP="001F618F">
      <w:pPr>
        <w:spacing w:before="0" w:after="0"/>
        <w:jc w:val="center"/>
        <w:rPr>
          <w:rFonts w:eastAsiaTheme="majorEastAsia"/>
          <w:b/>
          <w:sz w:val="28"/>
          <w:szCs w:val="24"/>
        </w:rPr>
      </w:pPr>
      <w:r w:rsidRPr="001F618F">
        <w:rPr>
          <w:rFonts w:eastAsiaTheme="majorEastAsia"/>
          <w:b/>
          <w:sz w:val="28"/>
          <w:szCs w:val="24"/>
        </w:rPr>
        <w:t xml:space="preserve">ETOPS (EDTO) </w:t>
      </w:r>
      <w:r w:rsidR="001E5D2C">
        <w:rPr>
          <w:rFonts w:eastAsiaTheme="majorEastAsia"/>
          <w:b/>
          <w:sz w:val="28"/>
          <w:szCs w:val="24"/>
        </w:rPr>
        <w:t xml:space="preserve">AIRWORTHINESS </w:t>
      </w:r>
      <w:r w:rsidR="00931CD2">
        <w:rPr>
          <w:rFonts w:eastAsiaTheme="majorEastAsia"/>
          <w:b/>
          <w:sz w:val="28"/>
          <w:szCs w:val="24"/>
        </w:rPr>
        <w:t>ASSESSMENT</w:t>
      </w:r>
      <w:r w:rsidRPr="001F618F">
        <w:rPr>
          <w:rFonts w:eastAsiaTheme="majorEastAsia"/>
          <w:b/>
          <w:sz w:val="28"/>
          <w:szCs w:val="24"/>
        </w:rPr>
        <w:t xml:space="preserve"> CHECKLIST</w:t>
      </w:r>
    </w:p>
    <w:p w14:paraId="2AF3A6FE" w14:textId="32DA8848" w:rsidR="00A62B5B" w:rsidRPr="00FD5454" w:rsidRDefault="00931CD2" w:rsidP="00FD5454">
      <w:pPr>
        <w:pStyle w:val="Section"/>
        <w:jc w:val="left"/>
        <w:rPr>
          <w:sz w:val="24"/>
          <w:szCs w:val="24"/>
        </w:rPr>
      </w:pPr>
      <w:r w:rsidRPr="00A821A9">
        <w:rPr>
          <w:sz w:val="24"/>
          <w:szCs w:val="24"/>
        </w:rPr>
        <w:t>Section 1 –</w:t>
      </w:r>
      <w:r w:rsidR="00A821A9" w:rsidRPr="00A821A9">
        <w:rPr>
          <w:sz w:val="24"/>
          <w:szCs w:val="24"/>
        </w:rPr>
        <w:t xml:space="preserve"> ETOPS’s Applicant’s Details</w:t>
      </w:r>
    </w:p>
    <w:tbl>
      <w:tblPr>
        <w:tblStyle w:val="TableGrid"/>
        <w:tblW w:w="0" w:type="auto"/>
        <w:jc w:val="center"/>
        <w:tblLook w:val="04A0" w:firstRow="1" w:lastRow="0" w:firstColumn="1" w:lastColumn="0" w:noHBand="0" w:noVBand="1"/>
      </w:tblPr>
      <w:tblGrid>
        <w:gridCol w:w="3438"/>
        <w:gridCol w:w="3865"/>
        <w:gridCol w:w="3335"/>
        <w:gridCol w:w="3537"/>
      </w:tblGrid>
      <w:tr w:rsidR="00A821A9" w:rsidRPr="001E7F46" w14:paraId="7CE2E70D" w14:textId="14BAE25E" w:rsidTr="00465B7D">
        <w:trPr>
          <w:jc w:val="center"/>
        </w:trPr>
        <w:tc>
          <w:tcPr>
            <w:tcW w:w="3438" w:type="dxa"/>
            <w:tcBorders>
              <w:top w:val="single" w:sz="12" w:space="0" w:color="auto"/>
              <w:left w:val="single" w:sz="12" w:space="0" w:color="auto"/>
            </w:tcBorders>
            <w:shd w:val="clear" w:color="auto" w:fill="D9D9D9" w:themeFill="background1" w:themeFillShade="D9"/>
          </w:tcPr>
          <w:p w14:paraId="69735E0E" w14:textId="77777777" w:rsidR="00A821A9" w:rsidRPr="001E7F46" w:rsidRDefault="00A821A9" w:rsidP="008109D4">
            <w:pPr>
              <w:tabs>
                <w:tab w:val="left" w:pos="620"/>
                <w:tab w:val="center" w:pos="4513"/>
              </w:tabs>
              <w:spacing w:before="0" w:after="0"/>
              <w:rPr>
                <w:b/>
                <w:sz w:val="24"/>
                <w:szCs w:val="24"/>
              </w:rPr>
            </w:pPr>
            <w:r w:rsidRPr="001E7F46">
              <w:rPr>
                <w:b/>
                <w:sz w:val="24"/>
                <w:szCs w:val="24"/>
              </w:rPr>
              <w:t>Operator (For AOC):</w:t>
            </w:r>
          </w:p>
          <w:p w14:paraId="09EC21C5" w14:textId="77777777" w:rsidR="00A821A9" w:rsidRPr="001E7F46" w:rsidRDefault="00A821A9" w:rsidP="008109D4">
            <w:pPr>
              <w:tabs>
                <w:tab w:val="left" w:pos="620"/>
                <w:tab w:val="center" w:pos="4513"/>
              </w:tabs>
              <w:spacing w:before="0" w:after="0"/>
              <w:rPr>
                <w:b/>
                <w:sz w:val="24"/>
                <w:szCs w:val="24"/>
              </w:rPr>
            </w:pPr>
          </w:p>
        </w:tc>
        <w:tc>
          <w:tcPr>
            <w:tcW w:w="3865" w:type="dxa"/>
            <w:tcBorders>
              <w:top w:val="single" w:sz="12" w:space="0" w:color="auto"/>
            </w:tcBorders>
          </w:tcPr>
          <w:p w14:paraId="42D83E82" w14:textId="77777777" w:rsidR="00A821A9" w:rsidRPr="001E7F46" w:rsidRDefault="00A821A9" w:rsidP="008109D4">
            <w:pPr>
              <w:tabs>
                <w:tab w:val="left" w:pos="620"/>
                <w:tab w:val="center" w:pos="4513"/>
              </w:tabs>
              <w:spacing w:before="0" w:after="0"/>
              <w:rPr>
                <w:b/>
                <w:sz w:val="24"/>
                <w:szCs w:val="24"/>
              </w:rPr>
            </w:pPr>
          </w:p>
        </w:tc>
        <w:tc>
          <w:tcPr>
            <w:tcW w:w="3335" w:type="dxa"/>
            <w:tcBorders>
              <w:top w:val="single" w:sz="12" w:space="0" w:color="auto"/>
            </w:tcBorders>
            <w:shd w:val="clear" w:color="auto" w:fill="D9D9D9" w:themeFill="background1" w:themeFillShade="D9"/>
          </w:tcPr>
          <w:p w14:paraId="6F26B5B9" w14:textId="0308C891" w:rsidR="00A821A9" w:rsidRPr="00A821A9" w:rsidRDefault="00A821A9" w:rsidP="008109D4">
            <w:pPr>
              <w:tabs>
                <w:tab w:val="left" w:pos="620"/>
                <w:tab w:val="center" w:pos="4513"/>
              </w:tabs>
              <w:spacing w:before="0" w:after="0"/>
              <w:rPr>
                <w:bCs/>
                <w:sz w:val="24"/>
                <w:szCs w:val="24"/>
              </w:rPr>
            </w:pPr>
            <w:r>
              <w:rPr>
                <w:b/>
                <w:sz w:val="24"/>
                <w:szCs w:val="24"/>
              </w:rPr>
              <w:t>AOC Approval No:</w:t>
            </w:r>
          </w:p>
        </w:tc>
        <w:tc>
          <w:tcPr>
            <w:tcW w:w="3537" w:type="dxa"/>
            <w:tcBorders>
              <w:top w:val="single" w:sz="12" w:space="0" w:color="auto"/>
              <w:right w:val="single" w:sz="12" w:space="0" w:color="auto"/>
            </w:tcBorders>
          </w:tcPr>
          <w:p w14:paraId="608AEF16" w14:textId="37D48608" w:rsidR="00A821A9" w:rsidRPr="001E7F46" w:rsidRDefault="00A821A9" w:rsidP="008109D4">
            <w:pPr>
              <w:tabs>
                <w:tab w:val="left" w:pos="620"/>
                <w:tab w:val="center" w:pos="4513"/>
              </w:tabs>
              <w:spacing w:before="0" w:after="0"/>
              <w:rPr>
                <w:b/>
                <w:sz w:val="24"/>
                <w:szCs w:val="24"/>
              </w:rPr>
            </w:pPr>
          </w:p>
        </w:tc>
      </w:tr>
      <w:tr w:rsidR="00A821A9" w:rsidRPr="001E7F46" w14:paraId="5F606D65" w14:textId="4D030F02" w:rsidTr="00465B7D">
        <w:trPr>
          <w:jc w:val="center"/>
        </w:trPr>
        <w:tc>
          <w:tcPr>
            <w:tcW w:w="3438" w:type="dxa"/>
            <w:tcBorders>
              <w:left w:val="single" w:sz="12" w:space="0" w:color="auto"/>
            </w:tcBorders>
            <w:shd w:val="clear" w:color="auto" w:fill="D9D9D9" w:themeFill="background1" w:themeFillShade="D9"/>
          </w:tcPr>
          <w:p w14:paraId="125F48E1" w14:textId="75B50EE1" w:rsidR="00A821A9" w:rsidRPr="001E7F46" w:rsidRDefault="00A821A9" w:rsidP="008109D4">
            <w:pPr>
              <w:tabs>
                <w:tab w:val="left" w:pos="620"/>
                <w:tab w:val="center" w:pos="4513"/>
              </w:tabs>
              <w:spacing w:before="0" w:after="0"/>
              <w:rPr>
                <w:b/>
                <w:sz w:val="24"/>
                <w:szCs w:val="24"/>
              </w:rPr>
            </w:pPr>
            <w:r>
              <w:rPr>
                <w:b/>
                <w:sz w:val="24"/>
                <w:szCs w:val="24"/>
              </w:rPr>
              <w:t>CAMO Name:</w:t>
            </w:r>
          </w:p>
        </w:tc>
        <w:tc>
          <w:tcPr>
            <w:tcW w:w="3865" w:type="dxa"/>
          </w:tcPr>
          <w:p w14:paraId="6C7BAB1D" w14:textId="77777777" w:rsidR="00A821A9" w:rsidRPr="001E7F46" w:rsidRDefault="00A821A9" w:rsidP="008109D4">
            <w:pPr>
              <w:tabs>
                <w:tab w:val="left" w:pos="620"/>
                <w:tab w:val="center" w:pos="4513"/>
              </w:tabs>
              <w:spacing w:before="0" w:after="0"/>
              <w:rPr>
                <w:b/>
                <w:sz w:val="24"/>
                <w:szCs w:val="24"/>
              </w:rPr>
            </w:pPr>
          </w:p>
        </w:tc>
        <w:tc>
          <w:tcPr>
            <w:tcW w:w="3335" w:type="dxa"/>
            <w:shd w:val="clear" w:color="auto" w:fill="D9D9D9" w:themeFill="background1" w:themeFillShade="D9"/>
          </w:tcPr>
          <w:p w14:paraId="662F793D" w14:textId="6A499692" w:rsidR="00A821A9" w:rsidRPr="001E7F46" w:rsidRDefault="00A821A9" w:rsidP="008109D4">
            <w:pPr>
              <w:tabs>
                <w:tab w:val="left" w:pos="620"/>
                <w:tab w:val="center" w:pos="4513"/>
              </w:tabs>
              <w:spacing w:before="0" w:after="0"/>
              <w:rPr>
                <w:b/>
                <w:sz w:val="24"/>
                <w:szCs w:val="24"/>
              </w:rPr>
            </w:pPr>
            <w:r>
              <w:rPr>
                <w:b/>
                <w:sz w:val="24"/>
                <w:szCs w:val="24"/>
              </w:rPr>
              <w:t>CAMO Approval No:</w:t>
            </w:r>
          </w:p>
        </w:tc>
        <w:tc>
          <w:tcPr>
            <w:tcW w:w="3537" w:type="dxa"/>
            <w:tcBorders>
              <w:right w:val="single" w:sz="12" w:space="0" w:color="auto"/>
            </w:tcBorders>
          </w:tcPr>
          <w:p w14:paraId="0963AEC6" w14:textId="3B166BB9" w:rsidR="00A821A9" w:rsidRPr="001E7F46" w:rsidRDefault="00A821A9" w:rsidP="008109D4">
            <w:pPr>
              <w:tabs>
                <w:tab w:val="left" w:pos="620"/>
                <w:tab w:val="center" w:pos="4513"/>
              </w:tabs>
              <w:spacing w:before="0" w:after="0"/>
              <w:rPr>
                <w:b/>
                <w:sz w:val="24"/>
                <w:szCs w:val="24"/>
              </w:rPr>
            </w:pPr>
          </w:p>
        </w:tc>
      </w:tr>
      <w:tr w:rsidR="00A821A9" w:rsidRPr="001E7F46" w14:paraId="4CFB5248" w14:textId="50349CBF" w:rsidTr="00465B7D">
        <w:trPr>
          <w:jc w:val="center"/>
        </w:trPr>
        <w:tc>
          <w:tcPr>
            <w:tcW w:w="3438" w:type="dxa"/>
            <w:tcBorders>
              <w:left w:val="single" w:sz="12" w:space="0" w:color="auto"/>
            </w:tcBorders>
            <w:shd w:val="clear" w:color="auto" w:fill="D9D9D9" w:themeFill="background1" w:themeFillShade="D9"/>
          </w:tcPr>
          <w:p w14:paraId="0609E43B" w14:textId="38906200" w:rsidR="00A821A9" w:rsidRPr="001E7F46" w:rsidRDefault="00A821A9" w:rsidP="00A821A9">
            <w:pPr>
              <w:tabs>
                <w:tab w:val="left" w:pos="620"/>
                <w:tab w:val="center" w:pos="4513"/>
              </w:tabs>
              <w:spacing w:before="0" w:after="0"/>
              <w:rPr>
                <w:b/>
                <w:sz w:val="24"/>
                <w:szCs w:val="24"/>
              </w:rPr>
            </w:pPr>
            <w:r>
              <w:rPr>
                <w:b/>
                <w:sz w:val="24"/>
                <w:szCs w:val="24"/>
              </w:rPr>
              <w:t>CAME Reference:</w:t>
            </w:r>
          </w:p>
        </w:tc>
        <w:tc>
          <w:tcPr>
            <w:tcW w:w="3865" w:type="dxa"/>
          </w:tcPr>
          <w:p w14:paraId="44856833" w14:textId="77777777" w:rsidR="00A821A9" w:rsidRPr="001E7F46" w:rsidRDefault="00A821A9" w:rsidP="00A821A9">
            <w:pPr>
              <w:tabs>
                <w:tab w:val="left" w:pos="620"/>
                <w:tab w:val="center" w:pos="4513"/>
              </w:tabs>
              <w:spacing w:before="0" w:after="0"/>
              <w:rPr>
                <w:b/>
                <w:sz w:val="24"/>
                <w:szCs w:val="24"/>
              </w:rPr>
            </w:pPr>
          </w:p>
        </w:tc>
        <w:tc>
          <w:tcPr>
            <w:tcW w:w="3335" w:type="dxa"/>
            <w:shd w:val="clear" w:color="auto" w:fill="D9D9D9" w:themeFill="background1" w:themeFillShade="D9"/>
          </w:tcPr>
          <w:p w14:paraId="45A3A9CD" w14:textId="24BC6CC8" w:rsidR="00A821A9" w:rsidRPr="001E7F46" w:rsidRDefault="00A821A9" w:rsidP="00A821A9">
            <w:pPr>
              <w:tabs>
                <w:tab w:val="left" w:pos="620"/>
                <w:tab w:val="center" w:pos="4513"/>
              </w:tabs>
              <w:spacing w:before="0" w:after="0"/>
              <w:rPr>
                <w:b/>
                <w:sz w:val="24"/>
                <w:szCs w:val="24"/>
              </w:rPr>
            </w:pPr>
            <w:r>
              <w:rPr>
                <w:b/>
                <w:sz w:val="24"/>
                <w:szCs w:val="24"/>
              </w:rPr>
              <w:t>ETOPS Manual Reference:</w:t>
            </w:r>
          </w:p>
        </w:tc>
        <w:tc>
          <w:tcPr>
            <w:tcW w:w="3537" w:type="dxa"/>
            <w:tcBorders>
              <w:right w:val="single" w:sz="12" w:space="0" w:color="auto"/>
            </w:tcBorders>
          </w:tcPr>
          <w:p w14:paraId="0D6E3BC8" w14:textId="464AFB9E" w:rsidR="00A821A9" w:rsidRPr="001E7F46" w:rsidRDefault="00A821A9" w:rsidP="00A821A9">
            <w:pPr>
              <w:tabs>
                <w:tab w:val="left" w:pos="620"/>
                <w:tab w:val="center" w:pos="4513"/>
              </w:tabs>
              <w:spacing w:before="0" w:after="0"/>
              <w:rPr>
                <w:b/>
                <w:sz w:val="24"/>
                <w:szCs w:val="24"/>
              </w:rPr>
            </w:pPr>
          </w:p>
        </w:tc>
      </w:tr>
      <w:tr w:rsidR="000F2360" w:rsidRPr="001E7F46" w14:paraId="13FB114D" w14:textId="77777777" w:rsidTr="00465B7D">
        <w:trPr>
          <w:jc w:val="center"/>
        </w:trPr>
        <w:tc>
          <w:tcPr>
            <w:tcW w:w="3438" w:type="dxa"/>
            <w:tcBorders>
              <w:left w:val="single" w:sz="12" w:space="0" w:color="auto"/>
            </w:tcBorders>
            <w:shd w:val="clear" w:color="auto" w:fill="D9D9D9" w:themeFill="background1" w:themeFillShade="D9"/>
          </w:tcPr>
          <w:p w14:paraId="038E212C" w14:textId="1C9CCC40" w:rsidR="000F2360" w:rsidRDefault="00505912" w:rsidP="00A821A9">
            <w:pPr>
              <w:tabs>
                <w:tab w:val="left" w:pos="620"/>
                <w:tab w:val="center" w:pos="4513"/>
              </w:tabs>
              <w:spacing w:before="0" w:after="0"/>
              <w:rPr>
                <w:b/>
                <w:sz w:val="24"/>
                <w:szCs w:val="24"/>
              </w:rPr>
            </w:pPr>
            <w:r>
              <w:rPr>
                <w:b/>
                <w:sz w:val="24"/>
                <w:szCs w:val="24"/>
              </w:rPr>
              <w:t>CAME Issue/ Revision/ Date:</w:t>
            </w:r>
          </w:p>
        </w:tc>
        <w:tc>
          <w:tcPr>
            <w:tcW w:w="3865" w:type="dxa"/>
          </w:tcPr>
          <w:p w14:paraId="7E9B40E4" w14:textId="77777777" w:rsidR="000F2360" w:rsidRPr="001E7F46" w:rsidRDefault="000F2360" w:rsidP="00A821A9">
            <w:pPr>
              <w:tabs>
                <w:tab w:val="left" w:pos="620"/>
                <w:tab w:val="center" w:pos="4513"/>
              </w:tabs>
              <w:spacing w:before="0" w:after="0"/>
              <w:rPr>
                <w:b/>
                <w:sz w:val="24"/>
                <w:szCs w:val="24"/>
              </w:rPr>
            </w:pPr>
          </w:p>
        </w:tc>
        <w:tc>
          <w:tcPr>
            <w:tcW w:w="3335" w:type="dxa"/>
            <w:shd w:val="clear" w:color="auto" w:fill="D9D9D9" w:themeFill="background1" w:themeFillShade="D9"/>
          </w:tcPr>
          <w:p w14:paraId="2515559A" w14:textId="4361FA8D" w:rsidR="000F2360" w:rsidRDefault="00505912" w:rsidP="00A821A9">
            <w:pPr>
              <w:tabs>
                <w:tab w:val="left" w:pos="620"/>
                <w:tab w:val="center" w:pos="4513"/>
              </w:tabs>
              <w:spacing w:before="0" w:after="0"/>
              <w:rPr>
                <w:b/>
                <w:sz w:val="24"/>
                <w:szCs w:val="24"/>
              </w:rPr>
            </w:pPr>
            <w:r>
              <w:rPr>
                <w:b/>
                <w:sz w:val="24"/>
                <w:szCs w:val="24"/>
              </w:rPr>
              <w:t>ETOPS Manual Issue/ Revision/ Date</w:t>
            </w:r>
            <w:r w:rsidR="00155A4B">
              <w:rPr>
                <w:b/>
                <w:sz w:val="24"/>
                <w:szCs w:val="24"/>
              </w:rPr>
              <w:t>:</w:t>
            </w:r>
          </w:p>
        </w:tc>
        <w:tc>
          <w:tcPr>
            <w:tcW w:w="3537" w:type="dxa"/>
            <w:tcBorders>
              <w:right w:val="single" w:sz="12" w:space="0" w:color="auto"/>
            </w:tcBorders>
          </w:tcPr>
          <w:p w14:paraId="3E81C8A4" w14:textId="77777777" w:rsidR="000F2360" w:rsidRPr="001E7F46" w:rsidRDefault="000F2360" w:rsidP="00A821A9">
            <w:pPr>
              <w:tabs>
                <w:tab w:val="left" w:pos="620"/>
                <w:tab w:val="center" w:pos="4513"/>
              </w:tabs>
              <w:spacing w:before="0" w:after="0"/>
              <w:rPr>
                <w:b/>
                <w:sz w:val="24"/>
                <w:szCs w:val="24"/>
              </w:rPr>
            </w:pPr>
          </w:p>
        </w:tc>
      </w:tr>
      <w:tr w:rsidR="00A821A9" w:rsidRPr="001E7F46" w14:paraId="7CB009A5" w14:textId="77777777" w:rsidTr="00465B7D">
        <w:trPr>
          <w:jc w:val="center"/>
        </w:trPr>
        <w:tc>
          <w:tcPr>
            <w:tcW w:w="3438" w:type="dxa"/>
            <w:tcBorders>
              <w:left w:val="single" w:sz="12" w:space="0" w:color="auto"/>
            </w:tcBorders>
            <w:shd w:val="clear" w:color="auto" w:fill="D9D9D9" w:themeFill="background1" w:themeFillShade="D9"/>
          </w:tcPr>
          <w:p w14:paraId="36858DA8" w14:textId="0AAD6ED6" w:rsidR="00A821A9" w:rsidRDefault="00A821A9" w:rsidP="00A821A9">
            <w:pPr>
              <w:tabs>
                <w:tab w:val="left" w:pos="620"/>
                <w:tab w:val="center" w:pos="4513"/>
              </w:tabs>
              <w:spacing w:before="0" w:after="0"/>
              <w:rPr>
                <w:b/>
                <w:sz w:val="24"/>
                <w:szCs w:val="24"/>
              </w:rPr>
            </w:pPr>
            <w:r>
              <w:rPr>
                <w:b/>
                <w:sz w:val="24"/>
                <w:szCs w:val="24"/>
              </w:rPr>
              <w:t>Approved Maintenance Programme Reference:</w:t>
            </w:r>
          </w:p>
        </w:tc>
        <w:tc>
          <w:tcPr>
            <w:tcW w:w="3865" w:type="dxa"/>
          </w:tcPr>
          <w:p w14:paraId="3C984258" w14:textId="77777777" w:rsidR="00A821A9" w:rsidRPr="001E7F46" w:rsidRDefault="00A821A9" w:rsidP="00A821A9">
            <w:pPr>
              <w:tabs>
                <w:tab w:val="left" w:pos="620"/>
                <w:tab w:val="center" w:pos="4513"/>
              </w:tabs>
              <w:spacing w:before="0" w:after="0"/>
              <w:rPr>
                <w:b/>
                <w:sz w:val="24"/>
                <w:szCs w:val="24"/>
              </w:rPr>
            </w:pPr>
          </w:p>
        </w:tc>
        <w:tc>
          <w:tcPr>
            <w:tcW w:w="3335" w:type="dxa"/>
            <w:shd w:val="clear" w:color="auto" w:fill="D9D9D9" w:themeFill="background1" w:themeFillShade="D9"/>
          </w:tcPr>
          <w:p w14:paraId="3835FB6B" w14:textId="3568FD81" w:rsidR="00A821A9" w:rsidRPr="00A821A9" w:rsidRDefault="00A821A9" w:rsidP="00A821A9">
            <w:pPr>
              <w:tabs>
                <w:tab w:val="left" w:pos="620"/>
                <w:tab w:val="center" w:pos="4513"/>
              </w:tabs>
              <w:spacing w:before="0" w:after="0"/>
              <w:rPr>
                <w:b/>
                <w:sz w:val="24"/>
                <w:szCs w:val="24"/>
              </w:rPr>
            </w:pPr>
            <w:r>
              <w:rPr>
                <w:b/>
                <w:sz w:val="24"/>
                <w:szCs w:val="24"/>
              </w:rPr>
              <w:t xml:space="preserve">Reliability Programme Reference </w:t>
            </w:r>
            <w:r w:rsidRPr="00A821A9">
              <w:rPr>
                <w:bCs/>
                <w:sz w:val="24"/>
                <w:szCs w:val="24"/>
              </w:rPr>
              <w:t>(</w:t>
            </w:r>
            <w:r w:rsidRPr="00A821A9">
              <w:rPr>
                <w:bCs/>
                <w:i/>
                <w:iCs/>
                <w:sz w:val="24"/>
                <w:szCs w:val="24"/>
              </w:rPr>
              <w:t>if applicable</w:t>
            </w:r>
            <w:r w:rsidRPr="00A821A9">
              <w:rPr>
                <w:bCs/>
                <w:sz w:val="24"/>
                <w:szCs w:val="24"/>
              </w:rPr>
              <w:t>)</w:t>
            </w:r>
            <w:r>
              <w:rPr>
                <w:b/>
                <w:sz w:val="24"/>
                <w:szCs w:val="24"/>
              </w:rPr>
              <w:t>:</w:t>
            </w:r>
          </w:p>
        </w:tc>
        <w:tc>
          <w:tcPr>
            <w:tcW w:w="3537" w:type="dxa"/>
            <w:tcBorders>
              <w:right w:val="single" w:sz="12" w:space="0" w:color="auto"/>
            </w:tcBorders>
          </w:tcPr>
          <w:p w14:paraId="09FAFC5C" w14:textId="77777777" w:rsidR="00A821A9" w:rsidRPr="001E7F46" w:rsidRDefault="00A821A9" w:rsidP="00A821A9">
            <w:pPr>
              <w:tabs>
                <w:tab w:val="left" w:pos="620"/>
                <w:tab w:val="center" w:pos="4513"/>
              </w:tabs>
              <w:spacing w:before="0" w:after="0"/>
              <w:rPr>
                <w:b/>
                <w:sz w:val="24"/>
                <w:szCs w:val="24"/>
              </w:rPr>
            </w:pPr>
          </w:p>
        </w:tc>
      </w:tr>
      <w:tr w:rsidR="000F2360" w:rsidRPr="001E7F46" w14:paraId="10A21DDF" w14:textId="77777777" w:rsidTr="00465B7D">
        <w:trPr>
          <w:jc w:val="center"/>
        </w:trPr>
        <w:tc>
          <w:tcPr>
            <w:tcW w:w="3438" w:type="dxa"/>
            <w:tcBorders>
              <w:left w:val="single" w:sz="12" w:space="0" w:color="auto"/>
            </w:tcBorders>
            <w:shd w:val="clear" w:color="auto" w:fill="D9D9D9" w:themeFill="background1" w:themeFillShade="D9"/>
          </w:tcPr>
          <w:p w14:paraId="6C4AFD35" w14:textId="35F87DE9" w:rsidR="000F2360" w:rsidRDefault="00155A4B" w:rsidP="00A821A9">
            <w:pPr>
              <w:tabs>
                <w:tab w:val="left" w:pos="620"/>
                <w:tab w:val="center" w:pos="4513"/>
              </w:tabs>
              <w:spacing w:before="0" w:after="0"/>
              <w:rPr>
                <w:b/>
                <w:sz w:val="24"/>
                <w:szCs w:val="24"/>
              </w:rPr>
            </w:pPr>
            <w:r>
              <w:rPr>
                <w:b/>
                <w:sz w:val="24"/>
                <w:szCs w:val="24"/>
              </w:rPr>
              <w:t>AMP Issue/ Revision/ Date:</w:t>
            </w:r>
          </w:p>
        </w:tc>
        <w:tc>
          <w:tcPr>
            <w:tcW w:w="3865" w:type="dxa"/>
          </w:tcPr>
          <w:p w14:paraId="13E0C747" w14:textId="77777777" w:rsidR="000F2360" w:rsidRPr="001E7F46" w:rsidRDefault="000F2360" w:rsidP="00A821A9">
            <w:pPr>
              <w:tabs>
                <w:tab w:val="left" w:pos="620"/>
                <w:tab w:val="center" w:pos="4513"/>
              </w:tabs>
              <w:spacing w:before="0" w:after="0"/>
              <w:rPr>
                <w:b/>
                <w:sz w:val="24"/>
                <w:szCs w:val="24"/>
              </w:rPr>
            </w:pPr>
          </w:p>
        </w:tc>
        <w:tc>
          <w:tcPr>
            <w:tcW w:w="3335" w:type="dxa"/>
            <w:shd w:val="clear" w:color="auto" w:fill="D9D9D9" w:themeFill="background1" w:themeFillShade="D9"/>
          </w:tcPr>
          <w:p w14:paraId="3149AD5C" w14:textId="1470925A" w:rsidR="000F2360" w:rsidRDefault="00155A4B" w:rsidP="00A821A9">
            <w:pPr>
              <w:tabs>
                <w:tab w:val="left" w:pos="620"/>
                <w:tab w:val="center" w:pos="4513"/>
              </w:tabs>
              <w:spacing w:before="0" w:after="0"/>
              <w:rPr>
                <w:b/>
                <w:sz w:val="24"/>
                <w:szCs w:val="24"/>
              </w:rPr>
            </w:pPr>
            <w:r>
              <w:rPr>
                <w:b/>
                <w:sz w:val="24"/>
                <w:szCs w:val="24"/>
              </w:rPr>
              <w:t>RP Issue/ Revision/ Date:</w:t>
            </w:r>
          </w:p>
        </w:tc>
        <w:tc>
          <w:tcPr>
            <w:tcW w:w="3537" w:type="dxa"/>
            <w:tcBorders>
              <w:right w:val="single" w:sz="12" w:space="0" w:color="auto"/>
            </w:tcBorders>
          </w:tcPr>
          <w:p w14:paraId="728C6F98" w14:textId="77777777" w:rsidR="000F2360" w:rsidRPr="001E7F46" w:rsidRDefault="000F2360" w:rsidP="00A821A9">
            <w:pPr>
              <w:tabs>
                <w:tab w:val="left" w:pos="620"/>
                <w:tab w:val="center" w:pos="4513"/>
              </w:tabs>
              <w:spacing w:before="0" w:after="0"/>
              <w:rPr>
                <w:b/>
                <w:sz w:val="24"/>
                <w:szCs w:val="24"/>
              </w:rPr>
            </w:pPr>
          </w:p>
        </w:tc>
      </w:tr>
      <w:tr w:rsidR="00D77DD5" w:rsidRPr="001E7F46" w14:paraId="736E179A" w14:textId="77777777" w:rsidTr="00465B7D">
        <w:trPr>
          <w:jc w:val="center"/>
        </w:trPr>
        <w:tc>
          <w:tcPr>
            <w:tcW w:w="3438" w:type="dxa"/>
            <w:tcBorders>
              <w:left w:val="single" w:sz="12" w:space="0" w:color="auto"/>
            </w:tcBorders>
            <w:shd w:val="clear" w:color="auto" w:fill="D9D9D9" w:themeFill="background1" w:themeFillShade="D9"/>
          </w:tcPr>
          <w:p w14:paraId="45D22803" w14:textId="77777777" w:rsidR="00D77DD5" w:rsidRPr="001E7F46" w:rsidRDefault="00D77DD5" w:rsidP="00D77DD5">
            <w:pPr>
              <w:tabs>
                <w:tab w:val="left" w:pos="620"/>
                <w:tab w:val="center" w:pos="4513"/>
              </w:tabs>
              <w:spacing w:before="0" w:after="0"/>
              <w:rPr>
                <w:b/>
                <w:sz w:val="24"/>
                <w:szCs w:val="24"/>
              </w:rPr>
            </w:pPr>
            <w:r w:rsidRPr="001E7F46">
              <w:rPr>
                <w:b/>
                <w:sz w:val="24"/>
                <w:szCs w:val="24"/>
              </w:rPr>
              <w:t xml:space="preserve">Aircraft </w:t>
            </w:r>
            <w:r>
              <w:rPr>
                <w:b/>
                <w:sz w:val="24"/>
                <w:szCs w:val="24"/>
              </w:rPr>
              <w:t>Type</w:t>
            </w:r>
            <w:r w:rsidRPr="001E7F46">
              <w:rPr>
                <w:b/>
                <w:sz w:val="24"/>
                <w:szCs w:val="24"/>
              </w:rPr>
              <w:t xml:space="preserve"> and Model:</w:t>
            </w:r>
          </w:p>
          <w:p w14:paraId="74DB424B" w14:textId="77777777" w:rsidR="00D77DD5" w:rsidRPr="001E7F46" w:rsidRDefault="00D77DD5" w:rsidP="00D77DD5">
            <w:pPr>
              <w:tabs>
                <w:tab w:val="left" w:pos="620"/>
                <w:tab w:val="center" w:pos="4513"/>
              </w:tabs>
              <w:spacing w:before="0" w:after="0"/>
              <w:rPr>
                <w:b/>
                <w:sz w:val="24"/>
                <w:szCs w:val="24"/>
              </w:rPr>
            </w:pPr>
          </w:p>
        </w:tc>
        <w:tc>
          <w:tcPr>
            <w:tcW w:w="3865" w:type="dxa"/>
          </w:tcPr>
          <w:p w14:paraId="1A8B3940" w14:textId="77777777" w:rsidR="00D77DD5" w:rsidRPr="001E7F46" w:rsidRDefault="00D77DD5" w:rsidP="00D77DD5">
            <w:pPr>
              <w:tabs>
                <w:tab w:val="left" w:pos="620"/>
                <w:tab w:val="center" w:pos="4513"/>
              </w:tabs>
              <w:spacing w:before="0" w:after="0"/>
              <w:rPr>
                <w:b/>
                <w:sz w:val="24"/>
                <w:szCs w:val="24"/>
              </w:rPr>
            </w:pPr>
          </w:p>
        </w:tc>
        <w:tc>
          <w:tcPr>
            <w:tcW w:w="3335" w:type="dxa"/>
            <w:shd w:val="clear" w:color="auto" w:fill="D9D9D9" w:themeFill="background1" w:themeFillShade="D9"/>
          </w:tcPr>
          <w:p w14:paraId="2A55DE72" w14:textId="77777777" w:rsidR="00D77DD5" w:rsidRPr="001E7F46" w:rsidRDefault="00D77DD5" w:rsidP="00D77DD5">
            <w:pPr>
              <w:tabs>
                <w:tab w:val="left" w:pos="620"/>
                <w:tab w:val="center" w:pos="4513"/>
              </w:tabs>
              <w:spacing w:before="0" w:after="0"/>
              <w:rPr>
                <w:b/>
                <w:sz w:val="24"/>
                <w:szCs w:val="24"/>
              </w:rPr>
            </w:pPr>
            <w:r w:rsidRPr="001E7F46">
              <w:rPr>
                <w:b/>
                <w:sz w:val="24"/>
                <w:szCs w:val="24"/>
              </w:rPr>
              <w:t xml:space="preserve">Engine </w:t>
            </w:r>
            <w:r>
              <w:rPr>
                <w:b/>
                <w:sz w:val="24"/>
                <w:szCs w:val="24"/>
              </w:rPr>
              <w:t>Type</w:t>
            </w:r>
            <w:r w:rsidRPr="001E7F46">
              <w:rPr>
                <w:b/>
                <w:sz w:val="24"/>
                <w:szCs w:val="24"/>
              </w:rPr>
              <w:t xml:space="preserve"> and Model:</w:t>
            </w:r>
          </w:p>
          <w:p w14:paraId="6A20056B" w14:textId="77777777" w:rsidR="00D77DD5" w:rsidRPr="001E7F46" w:rsidRDefault="00D77DD5" w:rsidP="00D77DD5">
            <w:pPr>
              <w:tabs>
                <w:tab w:val="left" w:pos="620"/>
                <w:tab w:val="center" w:pos="4513"/>
              </w:tabs>
              <w:spacing w:before="0" w:after="0"/>
              <w:rPr>
                <w:b/>
                <w:sz w:val="24"/>
                <w:szCs w:val="24"/>
              </w:rPr>
            </w:pPr>
          </w:p>
        </w:tc>
        <w:tc>
          <w:tcPr>
            <w:tcW w:w="3537" w:type="dxa"/>
            <w:tcBorders>
              <w:right w:val="single" w:sz="12" w:space="0" w:color="auto"/>
            </w:tcBorders>
          </w:tcPr>
          <w:p w14:paraId="697CCA69" w14:textId="77777777" w:rsidR="00D77DD5" w:rsidRPr="001E7F46" w:rsidRDefault="00D77DD5" w:rsidP="00D77DD5">
            <w:pPr>
              <w:tabs>
                <w:tab w:val="left" w:pos="620"/>
                <w:tab w:val="center" w:pos="4513"/>
              </w:tabs>
              <w:spacing w:before="0" w:after="0"/>
              <w:rPr>
                <w:b/>
                <w:sz w:val="24"/>
                <w:szCs w:val="24"/>
              </w:rPr>
            </w:pPr>
          </w:p>
        </w:tc>
      </w:tr>
      <w:tr w:rsidR="00D77DD5" w:rsidRPr="001E7F46" w14:paraId="7B6E571B" w14:textId="58F82CD0" w:rsidTr="00465B7D">
        <w:trPr>
          <w:jc w:val="center"/>
        </w:trPr>
        <w:tc>
          <w:tcPr>
            <w:tcW w:w="3438" w:type="dxa"/>
            <w:tcBorders>
              <w:left w:val="single" w:sz="12" w:space="0" w:color="auto"/>
            </w:tcBorders>
            <w:shd w:val="clear" w:color="auto" w:fill="D9D9D9" w:themeFill="background1" w:themeFillShade="D9"/>
          </w:tcPr>
          <w:p w14:paraId="1DEFF74C" w14:textId="202CA5DF" w:rsidR="00D77DD5" w:rsidRPr="001E7F46" w:rsidRDefault="00D77DD5" w:rsidP="00D77DD5">
            <w:pPr>
              <w:tabs>
                <w:tab w:val="left" w:pos="620"/>
                <w:tab w:val="center" w:pos="4513"/>
              </w:tabs>
              <w:spacing w:before="0" w:after="0"/>
              <w:rPr>
                <w:b/>
                <w:sz w:val="24"/>
                <w:szCs w:val="24"/>
              </w:rPr>
            </w:pPr>
            <w:r>
              <w:rPr>
                <w:b/>
                <w:sz w:val="24"/>
                <w:szCs w:val="24"/>
              </w:rPr>
              <w:t>APU Type and Model:</w:t>
            </w:r>
          </w:p>
        </w:tc>
        <w:tc>
          <w:tcPr>
            <w:tcW w:w="3865" w:type="dxa"/>
          </w:tcPr>
          <w:p w14:paraId="19EEDBAE" w14:textId="77777777" w:rsidR="00D77DD5" w:rsidRPr="001E7F46" w:rsidRDefault="00D77DD5" w:rsidP="00D77DD5">
            <w:pPr>
              <w:tabs>
                <w:tab w:val="left" w:pos="620"/>
                <w:tab w:val="center" w:pos="4513"/>
              </w:tabs>
              <w:spacing w:before="0" w:after="0"/>
              <w:rPr>
                <w:b/>
                <w:sz w:val="24"/>
                <w:szCs w:val="24"/>
              </w:rPr>
            </w:pPr>
          </w:p>
        </w:tc>
        <w:tc>
          <w:tcPr>
            <w:tcW w:w="3335" w:type="dxa"/>
            <w:shd w:val="clear" w:color="auto" w:fill="D9D9D9" w:themeFill="background1" w:themeFillShade="D9"/>
          </w:tcPr>
          <w:p w14:paraId="07C401EC" w14:textId="6BE41DDF" w:rsidR="00D77DD5" w:rsidRPr="001E7F46" w:rsidRDefault="00D77DD5" w:rsidP="00D77DD5">
            <w:pPr>
              <w:tabs>
                <w:tab w:val="left" w:pos="620"/>
                <w:tab w:val="center" w:pos="4513"/>
              </w:tabs>
              <w:spacing w:before="0" w:after="0"/>
              <w:rPr>
                <w:b/>
                <w:sz w:val="24"/>
                <w:szCs w:val="24"/>
              </w:rPr>
            </w:pPr>
            <w:r>
              <w:rPr>
                <w:b/>
                <w:sz w:val="24"/>
                <w:szCs w:val="24"/>
              </w:rPr>
              <w:t>ETOPS Maximum Diversion Time required:</w:t>
            </w:r>
          </w:p>
        </w:tc>
        <w:tc>
          <w:tcPr>
            <w:tcW w:w="3537" w:type="dxa"/>
            <w:tcBorders>
              <w:right w:val="single" w:sz="12" w:space="0" w:color="auto"/>
            </w:tcBorders>
          </w:tcPr>
          <w:p w14:paraId="43DC1A81" w14:textId="32B5E94D" w:rsidR="00D77DD5" w:rsidRPr="001E7F46" w:rsidRDefault="00D77DD5" w:rsidP="00D77DD5">
            <w:pPr>
              <w:tabs>
                <w:tab w:val="left" w:pos="620"/>
                <w:tab w:val="center" w:pos="4513"/>
              </w:tabs>
              <w:spacing w:before="0" w:after="0"/>
              <w:rPr>
                <w:b/>
                <w:sz w:val="24"/>
                <w:szCs w:val="24"/>
              </w:rPr>
            </w:pPr>
          </w:p>
        </w:tc>
      </w:tr>
      <w:tr w:rsidR="00D77DD5" w:rsidRPr="001E7F46" w14:paraId="44187949" w14:textId="6DF192C3" w:rsidTr="00465B7D">
        <w:trPr>
          <w:jc w:val="center"/>
        </w:trPr>
        <w:tc>
          <w:tcPr>
            <w:tcW w:w="3438" w:type="dxa"/>
            <w:tcBorders>
              <w:left w:val="single" w:sz="12" w:space="0" w:color="auto"/>
              <w:bottom w:val="single" w:sz="12" w:space="0" w:color="auto"/>
            </w:tcBorders>
            <w:shd w:val="clear" w:color="auto" w:fill="D9D9D9" w:themeFill="background1" w:themeFillShade="D9"/>
          </w:tcPr>
          <w:p w14:paraId="4242A00F" w14:textId="3752095D" w:rsidR="00D77DD5" w:rsidRPr="001E7F46" w:rsidRDefault="00D16089" w:rsidP="00D77DD5">
            <w:pPr>
              <w:tabs>
                <w:tab w:val="left" w:pos="620"/>
                <w:tab w:val="center" w:pos="4513"/>
              </w:tabs>
              <w:spacing w:before="0" w:after="0"/>
              <w:rPr>
                <w:b/>
                <w:sz w:val="24"/>
                <w:szCs w:val="24"/>
              </w:rPr>
            </w:pPr>
            <w:r>
              <w:rPr>
                <w:b/>
                <w:sz w:val="24"/>
                <w:szCs w:val="24"/>
              </w:rPr>
              <w:t xml:space="preserve">Contact Name </w:t>
            </w:r>
            <w:r>
              <w:rPr>
                <w:bCs/>
                <w:sz w:val="24"/>
                <w:szCs w:val="24"/>
              </w:rPr>
              <w:t>(</w:t>
            </w:r>
            <w:r>
              <w:rPr>
                <w:bCs/>
                <w:i/>
                <w:iCs/>
                <w:sz w:val="24"/>
                <w:szCs w:val="24"/>
              </w:rPr>
              <w:t>on behalf of organisation)</w:t>
            </w:r>
            <w:r>
              <w:rPr>
                <w:b/>
                <w:sz w:val="24"/>
                <w:szCs w:val="24"/>
              </w:rPr>
              <w:t>:</w:t>
            </w:r>
          </w:p>
        </w:tc>
        <w:tc>
          <w:tcPr>
            <w:tcW w:w="3865" w:type="dxa"/>
            <w:tcBorders>
              <w:bottom w:val="single" w:sz="12" w:space="0" w:color="auto"/>
            </w:tcBorders>
          </w:tcPr>
          <w:p w14:paraId="11033BC4" w14:textId="77777777" w:rsidR="00D77DD5" w:rsidRPr="001E7F46" w:rsidRDefault="00D77DD5" w:rsidP="00D77DD5">
            <w:pPr>
              <w:tabs>
                <w:tab w:val="left" w:pos="620"/>
                <w:tab w:val="center" w:pos="4513"/>
              </w:tabs>
              <w:spacing w:before="0" w:after="0"/>
              <w:rPr>
                <w:b/>
                <w:sz w:val="24"/>
                <w:szCs w:val="24"/>
              </w:rPr>
            </w:pPr>
          </w:p>
        </w:tc>
        <w:tc>
          <w:tcPr>
            <w:tcW w:w="3335" w:type="dxa"/>
            <w:tcBorders>
              <w:bottom w:val="single" w:sz="12" w:space="0" w:color="auto"/>
            </w:tcBorders>
            <w:shd w:val="clear" w:color="auto" w:fill="D9D9D9" w:themeFill="background1" w:themeFillShade="D9"/>
          </w:tcPr>
          <w:p w14:paraId="2B22FA3F" w14:textId="7E1D5628" w:rsidR="00D77DD5" w:rsidRPr="001E7F46" w:rsidRDefault="00D16089" w:rsidP="00D77DD5">
            <w:pPr>
              <w:tabs>
                <w:tab w:val="left" w:pos="620"/>
                <w:tab w:val="center" w:pos="4513"/>
              </w:tabs>
              <w:spacing w:before="0" w:after="0"/>
              <w:rPr>
                <w:b/>
                <w:sz w:val="24"/>
                <w:szCs w:val="24"/>
              </w:rPr>
            </w:pPr>
            <w:r>
              <w:rPr>
                <w:b/>
                <w:sz w:val="24"/>
                <w:szCs w:val="24"/>
              </w:rPr>
              <w:t>Contact’s Signature &amp; Date:</w:t>
            </w:r>
          </w:p>
        </w:tc>
        <w:tc>
          <w:tcPr>
            <w:tcW w:w="3537" w:type="dxa"/>
            <w:tcBorders>
              <w:bottom w:val="single" w:sz="12" w:space="0" w:color="auto"/>
              <w:right w:val="single" w:sz="12" w:space="0" w:color="auto"/>
            </w:tcBorders>
          </w:tcPr>
          <w:p w14:paraId="00886AAC" w14:textId="77777777" w:rsidR="00D77DD5" w:rsidRDefault="00A3235E" w:rsidP="00A3235E">
            <w:pPr>
              <w:tabs>
                <w:tab w:val="left" w:pos="620"/>
              </w:tabs>
              <w:spacing w:before="0" w:after="0"/>
              <w:rPr>
                <w:b/>
                <w:sz w:val="24"/>
                <w:szCs w:val="24"/>
              </w:rPr>
            </w:pPr>
            <w:r>
              <w:rPr>
                <w:b/>
                <w:sz w:val="24"/>
                <w:szCs w:val="24"/>
              </w:rPr>
              <w:tab/>
            </w:r>
          </w:p>
          <w:p w14:paraId="62E6DBEA" w14:textId="77777777" w:rsidR="00A3235E" w:rsidRDefault="00A3235E" w:rsidP="00A3235E">
            <w:pPr>
              <w:tabs>
                <w:tab w:val="left" w:pos="620"/>
              </w:tabs>
              <w:spacing w:before="0" w:after="0"/>
              <w:rPr>
                <w:b/>
                <w:sz w:val="24"/>
                <w:szCs w:val="24"/>
              </w:rPr>
            </w:pPr>
          </w:p>
          <w:p w14:paraId="63CD6E8D" w14:textId="77777777" w:rsidR="00A3235E" w:rsidRDefault="00A3235E" w:rsidP="00A3235E">
            <w:pPr>
              <w:tabs>
                <w:tab w:val="left" w:pos="620"/>
              </w:tabs>
              <w:spacing w:before="0" w:after="0"/>
              <w:rPr>
                <w:b/>
                <w:sz w:val="24"/>
                <w:szCs w:val="24"/>
              </w:rPr>
            </w:pPr>
          </w:p>
          <w:p w14:paraId="6798431D" w14:textId="158AF9DA" w:rsidR="00634A05" w:rsidRPr="001E7F46" w:rsidRDefault="00634A05" w:rsidP="00A3235E">
            <w:pPr>
              <w:tabs>
                <w:tab w:val="left" w:pos="620"/>
              </w:tabs>
              <w:spacing w:before="0" w:after="0"/>
              <w:rPr>
                <w:b/>
                <w:sz w:val="24"/>
                <w:szCs w:val="24"/>
              </w:rPr>
            </w:pPr>
          </w:p>
        </w:tc>
      </w:tr>
      <w:tr w:rsidR="00D77DD5" w:rsidRPr="001E7F46" w14:paraId="531D76BA" w14:textId="77777777" w:rsidTr="00465B7D">
        <w:trPr>
          <w:jc w:val="center"/>
        </w:trPr>
        <w:tc>
          <w:tcPr>
            <w:tcW w:w="14175" w:type="dxa"/>
            <w:gridSpan w:val="4"/>
            <w:tcBorders>
              <w:top w:val="single" w:sz="12" w:space="0" w:color="auto"/>
              <w:left w:val="single" w:sz="12" w:space="0" w:color="auto"/>
              <w:right w:val="single" w:sz="12" w:space="0" w:color="auto"/>
            </w:tcBorders>
            <w:shd w:val="clear" w:color="auto" w:fill="D9D9D9" w:themeFill="background1" w:themeFillShade="D9"/>
          </w:tcPr>
          <w:p w14:paraId="760FB19B" w14:textId="3BE44952" w:rsidR="00D77DD5" w:rsidRPr="00F74E67" w:rsidRDefault="00D77DD5" w:rsidP="00D77DD5">
            <w:pPr>
              <w:tabs>
                <w:tab w:val="left" w:pos="620"/>
                <w:tab w:val="center" w:pos="4513"/>
              </w:tabs>
              <w:spacing w:before="0" w:after="0"/>
              <w:rPr>
                <w:b/>
                <w:sz w:val="24"/>
                <w:szCs w:val="24"/>
              </w:rPr>
            </w:pPr>
            <w:r>
              <w:rPr>
                <w:b/>
                <w:sz w:val="24"/>
                <w:szCs w:val="24"/>
              </w:rPr>
              <w:t xml:space="preserve">Review by </w:t>
            </w:r>
            <w:r w:rsidRPr="00F74E67">
              <w:rPr>
                <w:bCs/>
                <w:sz w:val="24"/>
                <w:szCs w:val="24"/>
              </w:rPr>
              <w:t>(</w:t>
            </w:r>
            <w:r w:rsidRPr="00F74E67">
              <w:rPr>
                <w:bCs/>
                <w:i/>
                <w:iCs/>
                <w:sz w:val="24"/>
                <w:szCs w:val="24"/>
              </w:rPr>
              <w:t>Brunei DCA Use Only)</w:t>
            </w:r>
            <w:r>
              <w:rPr>
                <w:b/>
                <w:sz w:val="24"/>
                <w:szCs w:val="24"/>
              </w:rPr>
              <w:t>:</w:t>
            </w:r>
          </w:p>
        </w:tc>
      </w:tr>
      <w:tr w:rsidR="00D77DD5" w:rsidRPr="001E7F46" w14:paraId="0AE7D64D" w14:textId="5753AE8A" w:rsidTr="00465B7D">
        <w:trPr>
          <w:jc w:val="center"/>
        </w:trPr>
        <w:tc>
          <w:tcPr>
            <w:tcW w:w="3438" w:type="dxa"/>
            <w:tcBorders>
              <w:left w:val="single" w:sz="12" w:space="0" w:color="auto"/>
              <w:bottom w:val="single" w:sz="12" w:space="0" w:color="auto"/>
            </w:tcBorders>
            <w:shd w:val="clear" w:color="auto" w:fill="D9D9D9" w:themeFill="background1" w:themeFillShade="D9"/>
          </w:tcPr>
          <w:p w14:paraId="4CD380BC" w14:textId="73D52D9D" w:rsidR="00D77DD5" w:rsidRPr="001E7F46" w:rsidRDefault="00D77DD5" w:rsidP="00D77DD5">
            <w:pPr>
              <w:tabs>
                <w:tab w:val="left" w:pos="620"/>
                <w:tab w:val="center" w:pos="4513"/>
              </w:tabs>
              <w:spacing w:before="0" w:after="0"/>
              <w:rPr>
                <w:b/>
                <w:sz w:val="24"/>
                <w:szCs w:val="24"/>
              </w:rPr>
            </w:pPr>
            <w:r w:rsidRPr="001E7F46">
              <w:rPr>
                <w:b/>
                <w:sz w:val="24"/>
                <w:szCs w:val="24"/>
              </w:rPr>
              <w:t>Inspector</w:t>
            </w:r>
            <w:r>
              <w:rPr>
                <w:b/>
                <w:sz w:val="24"/>
                <w:szCs w:val="24"/>
              </w:rPr>
              <w:t>’</w:t>
            </w:r>
            <w:r w:rsidRPr="001E7F46">
              <w:rPr>
                <w:b/>
                <w:sz w:val="24"/>
                <w:szCs w:val="24"/>
              </w:rPr>
              <w:t>s Name:</w:t>
            </w:r>
          </w:p>
        </w:tc>
        <w:tc>
          <w:tcPr>
            <w:tcW w:w="3865" w:type="dxa"/>
            <w:tcBorders>
              <w:bottom w:val="single" w:sz="12" w:space="0" w:color="auto"/>
            </w:tcBorders>
          </w:tcPr>
          <w:p w14:paraId="68FE9D5D" w14:textId="77777777" w:rsidR="00D77DD5" w:rsidRPr="001E7F46" w:rsidRDefault="00D77DD5" w:rsidP="00D77DD5">
            <w:pPr>
              <w:tabs>
                <w:tab w:val="left" w:pos="620"/>
                <w:tab w:val="center" w:pos="4513"/>
              </w:tabs>
              <w:spacing w:before="0" w:after="0"/>
              <w:rPr>
                <w:b/>
                <w:sz w:val="24"/>
                <w:szCs w:val="24"/>
              </w:rPr>
            </w:pPr>
          </w:p>
        </w:tc>
        <w:tc>
          <w:tcPr>
            <w:tcW w:w="3335" w:type="dxa"/>
            <w:tcBorders>
              <w:bottom w:val="single" w:sz="12" w:space="0" w:color="auto"/>
            </w:tcBorders>
            <w:shd w:val="clear" w:color="auto" w:fill="D9D9D9" w:themeFill="background1" w:themeFillShade="D9"/>
          </w:tcPr>
          <w:p w14:paraId="1967DCCF" w14:textId="2D0478EE" w:rsidR="00D77DD5" w:rsidRPr="001E7F46" w:rsidRDefault="00D77DD5" w:rsidP="00D77DD5">
            <w:pPr>
              <w:tabs>
                <w:tab w:val="left" w:pos="620"/>
                <w:tab w:val="center" w:pos="4513"/>
              </w:tabs>
              <w:spacing w:before="0" w:after="0"/>
              <w:rPr>
                <w:b/>
                <w:sz w:val="24"/>
                <w:szCs w:val="24"/>
              </w:rPr>
            </w:pPr>
            <w:r>
              <w:rPr>
                <w:b/>
                <w:sz w:val="24"/>
                <w:szCs w:val="24"/>
              </w:rPr>
              <w:t>Inspector’s Signature &amp; Date</w:t>
            </w:r>
            <w:r w:rsidRPr="001E7F46">
              <w:rPr>
                <w:b/>
                <w:sz w:val="24"/>
                <w:szCs w:val="24"/>
              </w:rPr>
              <w:t>:</w:t>
            </w:r>
          </w:p>
          <w:p w14:paraId="771DCA8F" w14:textId="77777777" w:rsidR="00D77DD5" w:rsidRPr="001E7F46" w:rsidRDefault="00D77DD5" w:rsidP="00D77DD5">
            <w:pPr>
              <w:tabs>
                <w:tab w:val="left" w:pos="620"/>
                <w:tab w:val="center" w:pos="4513"/>
              </w:tabs>
              <w:spacing w:before="0" w:after="0"/>
              <w:rPr>
                <w:b/>
                <w:sz w:val="24"/>
                <w:szCs w:val="24"/>
              </w:rPr>
            </w:pPr>
          </w:p>
        </w:tc>
        <w:tc>
          <w:tcPr>
            <w:tcW w:w="3537" w:type="dxa"/>
            <w:tcBorders>
              <w:bottom w:val="single" w:sz="12" w:space="0" w:color="auto"/>
              <w:right w:val="single" w:sz="12" w:space="0" w:color="auto"/>
            </w:tcBorders>
          </w:tcPr>
          <w:p w14:paraId="1D4CC068" w14:textId="77777777" w:rsidR="00D77DD5" w:rsidRDefault="00D77DD5" w:rsidP="00D77DD5">
            <w:pPr>
              <w:tabs>
                <w:tab w:val="left" w:pos="620"/>
                <w:tab w:val="center" w:pos="4513"/>
              </w:tabs>
              <w:spacing w:before="0" w:after="0"/>
              <w:rPr>
                <w:b/>
                <w:sz w:val="24"/>
                <w:szCs w:val="24"/>
              </w:rPr>
            </w:pPr>
          </w:p>
          <w:p w14:paraId="405BB967" w14:textId="77E71501" w:rsidR="00634A05" w:rsidRPr="001E7F46" w:rsidRDefault="00634A05" w:rsidP="00D77DD5">
            <w:pPr>
              <w:tabs>
                <w:tab w:val="left" w:pos="620"/>
                <w:tab w:val="center" w:pos="4513"/>
              </w:tabs>
              <w:spacing w:before="0" w:after="0"/>
              <w:rPr>
                <w:b/>
                <w:sz w:val="24"/>
                <w:szCs w:val="24"/>
              </w:rPr>
            </w:pPr>
          </w:p>
        </w:tc>
      </w:tr>
    </w:tbl>
    <w:p w14:paraId="7B14EF75" w14:textId="77777777" w:rsidR="001F618F" w:rsidRDefault="001F618F" w:rsidP="001F618F">
      <w:pPr>
        <w:spacing w:before="0" w:after="0"/>
        <w:jc w:val="center"/>
        <w:rPr>
          <w:rFonts w:eastAsiaTheme="majorEastAsia"/>
          <w:b/>
          <w:sz w:val="28"/>
          <w:szCs w:val="24"/>
        </w:rPr>
      </w:pPr>
    </w:p>
    <w:p w14:paraId="3DAD9750" w14:textId="77777777" w:rsidR="001E5146" w:rsidRDefault="001E5146">
      <w:pPr>
        <w:ind w:left="567" w:hanging="567"/>
        <w:jc w:val="left"/>
        <w:rPr>
          <w:rFonts w:eastAsiaTheme="majorEastAsia"/>
          <w:b/>
          <w:sz w:val="24"/>
          <w:szCs w:val="24"/>
        </w:rPr>
      </w:pPr>
      <w:r>
        <w:rPr>
          <w:sz w:val="24"/>
          <w:szCs w:val="24"/>
        </w:rPr>
        <w:br w:type="page"/>
      </w:r>
    </w:p>
    <w:p w14:paraId="3135AB43" w14:textId="702342C7" w:rsidR="009B41B3" w:rsidRPr="00A821A9" w:rsidRDefault="00634A05" w:rsidP="00634A05">
      <w:pPr>
        <w:pStyle w:val="Section"/>
        <w:jc w:val="left"/>
        <w:rPr>
          <w:sz w:val="24"/>
          <w:szCs w:val="24"/>
        </w:rPr>
      </w:pPr>
      <w:r w:rsidRPr="00A821A9">
        <w:rPr>
          <w:sz w:val="24"/>
          <w:szCs w:val="24"/>
        </w:rPr>
        <w:lastRenderedPageBreak/>
        <w:t xml:space="preserve">Section </w:t>
      </w:r>
      <w:r>
        <w:rPr>
          <w:sz w:val="24"/>
          <w:szCs w:val="24"/>
        </w:rPr>
        <w:t>2</w:t>
      </w:r>
      <w:r w:rsidRPr="00A821A9">
        <w:rPr>
          <w:sz w:val="24"/>
          <w:szCs w:val="24"/>
        </w:rPr>
        <w:t xml:space="preserve"> – </w:t>
      </w:r>
      <w:r w:rsidR="0054309B">
        <w:rPr>
          <w:sz w:val="24"/>
          <w:szCs w:val="24"/>
        </w:rPr>
        <w:t xml:space="preserve">Information &amp; </w:t>
      </w:r>
      <w:r>
        <w:rPr>
          <w:sz w:val="24"/>
          <w:szCs w:val="24"/>
        </w:rPr>
        <w:t>Instructions for completion</w:t>
      </w:r>
    </w:p>
    <w:p w14:paraId="58D157B9" w14:textId="77777777" w:rsidR="001E5146" w:rsidRPr="0087057C" w:rsidRDefault="001E5146" w:rsidP="001E5146">
      <w:pPr>
        <w:rPr>
          <w:rFonts w:eastAsiaTheme="majorEastAsia"/>
          <w:lang w:val="en-US"/>
        </w:rPr>
      </w:pPr>
      <w:r w:rsidRPr="0087057C">
        <w:rPr>
          <w:rFonts w:eastAsiaTheme="majorEastAsia"/>
          <w:b/>
          <w:bCs/>
          <w:lang w:val="en-US"/>
        </w:rPr>
        <w:t>Purpose</w:t>
      </w:r>
    </w:p>
    <w:p w14:paraId="721F47D2" w14:textId="77777777" w:rsidR="001E5146" w:rsidRPr="0087057C" w:rsidRDefault="001E5146" w:rsidP="001E5146">
      <w:pPr>
        <w:rPr>
          <w:rFonts w:eastAsiaTheme="majorEastAsia"/>
          <w:lang w:val="en-US"/>
        </w:rPr>
      </w:pPr>
      <w:r w:rsidRPr="0087057C">
        <w:rPr>
          <w:rFonts w:eastAsiaTheme="majorEastAsia"/>
          <w:lang w:val="en-US"/>
        </w:rPr>
        <w:t>This checklist is intended to support the assessment by the Brunei Department of Civil Aviation (Brunei DCA) Airworthiness Section of the continuing airworthiness and maintenance elements associated with an application for Extended Range Operations with Two-Engined Aeroplanes (ETOPS) which also known as Extended Diversion Time Operations (EDTO) approval.</w:t>
      </w:r>
    </w:p>
    <w:p w14:paraId="3513278B" w14:textId="77777777" w:rsidR="001E5146" w:rsidRDefault="001E5146" w:rsidP="001E5146">
      <w:pPr>
        <w:rPr>
          <w:rFonts w:eastAsiaTheme="majorEastAsia"/>
          <w:lang w:val="en-US"/>
        </w:rPr>
      </w:pPr>
      <w:r w:rsidRPr="0087057C">
        <w:rPr>
          <w:rFonts w:eastAsiaTheme="majorEastAsia"/>
          <w:lang w:val="en-US"/>
        </w:rPr>
        <w:t>The assessment shall be conducted in conjunction with the applicable requirements of BAR 6 Part-SPA, Subpart F – Extended Range Operations with Two-Engined Aeroplanes (ETOPS), BAR 8 continuing airworthiness requirements, the applicable ETOPS type-design approval and Configuration, Maintenance and Procedures (CMP) document, and other applicable Brunei DCA requirements and accepted guidance such as the EASA AMC 20-6 (Extended Range Operation with Two-Engine Aeroplanes ETOPS Certification and Operation).</w:t>
      </w:r>
      <w:r>
        <w:rPr>
          <w:rFonts w:eastAsiaTheme="majorEastAsia"/>
          <w:lang w:val="en-US"/>
        </w:rPr>
        <w:t xml:space="preserve"> </w:t>
      </w:r>
      <w:r w:rsidRPr="0087057C">
        <w:rPr>
          <w:rFonts w:eastAsiaTheme="majorEastAsia"/>
          <w:lang w:val="en-US"/>
        </w:rPr>
        <w:t>This checklist addresses primarily the airworthiness and continuing-airworthiness aspects of ETOPS. The operational elements of the ETOPS approval remain subject to assessment by the relevant Brunei DCA Flight Operations function.</w:t>
      </w:r>
    </w:p>
    <w:p w14:paraId="3AE0DAD6" w14:textId="19AB2A22" w:rsidR="001E5146" w:rsidRDefault="0054309B" w:rsidP="001E5146">
      <w:pPr>
        <w:rPr>
          <w:rFonts w:eastAsiaTheme="majorEastAsia"/>
          <w:lang w:val="en-US"/>
        </w:rPr>
      </w:pPr>
      <w:r>
        <w:rPr>
          <w:rFonts w:eastAsiaTheme="majorEastAsia"/>
          <w:b/>
          <w:bCs/>
          <w:lang w:val="en-US"/>
        </w:rPr>
        <w:t>Instructions for completion of Section 3</w:t>
      </w:r>
      <w:r w:rsidR="001E5146">
        <w:rPr>
          <w:rFonts w:eastAsiaTheme="majorEastAsia"/>
          <w:lang w:val="en-US"/>
        </w:rPr>
        <w:t>:</w:t>
      </w:r>
    </w:p>
    <w:p w14:paraId="0136AD1F" w14:textId="0824F195" w:rsidR="0054309B" w:rsidRPr="0054309B" w:rsidRDefault="0054309B" w:rsidP="0054309B">
      <w:pPr>
        <w:jc w:val="left"/>
      </w:pPr>
      <w:r w:rsidRPr="0054309B">
        <w:t>For each applicable item in Section 3, the applicant should provide sufficient information in the “Compliance Notes” column to identify where and how compliance is demonstrated. References should be specific and should include, as applicable, the document title, document number, revision, chapter/section/paragraph and other relevant supporting evidence.</w:t>
      </w:r>
      <w:r w:rsidR="003707BC">
        <w:t xml:space="preserve"> Evidence referred should be attached to this checklist. </w:t>
      </w:r>
    </w:p>
    <w:p w14:paraId="299C3722" w14:textId="77777777" w:rsidR="0054309B" w:rsidRPr="0054309B" w:rsidRDefault="0054309B" w:rsidP="0054309B">
      <w:pPr>
        <w:jc w:val="left"/>
      </w:pPr>
      <w:r w:rsidRPr="0054309B">
        <w:t>Supporting references may include, but are not limited to:</w:t>
      </w:r>
    </w:p>
    <w:p w14:paraId="2300F6E6" w14:textId="77777777" w:rsidR="0054309B" w:rsidRPr="0054309B" w:rsidRDefault="0054309B" w:rsidP="0054309B">
      <w:pPr>
        <w:pStyle w:val="ListParagraph"/>
        <w:numPr>
          <w:ilvl w:val="0"/>
          <w:numId w:val="28"/>
        </w:numPr>
      </w:pPr>
      <w:r w:rsidRPr="0054309B">
        <w:t>ETOPS Manual or equivalent approved/accepted procedure;</w:t>
      </w:r>
    </w:p>
    <w:p w14:paraId="770CA713" w14:textId="61E74B5C" w:rsidR="0054309B" w:rsidRPr="0054309B" w:rsidRDefault="0054309B" w:rsidP="0054309B">
      <w:pPr>
        <w:pStyle w:val="ListParagraph"/>
        <w:numPr>
          <w:ilvl w:val="0"/>
          <w:numId w:val="28"/>
        </w:numPr>
      </w:pPr>
      <w:r>
        <w:t xml:space="preserve">Continuing Airworthiness </w:t>
      </w:r>
      <w:r w:rsidRPr="0054309B">
        <w:t>M</w:t>
      </w:r>
      <w:r>
        <w:t xml:space="preserve">anagement </w:t>
      </w:r>
      <w:r w:rsidRPr="0054309B">
        <w:t>E</w:t>
      </w:r>
      <w:r>
        <w:t>xposition (CAME);</w:t>
      </w:r>
    </w:p>
    <w:p w14:paraId="3B7275B8" w14:textId="77777777" w:rsidR="0054309B" w:rsidRPr="0054309B" w:rsidRDefault="0054309B" w:rsidP="0054309B">
      <w:pPr>
        <w:pStyle w:val="ListParagraph"/>
        <w:numPr>
          <w:ilvl w:val="0"/>
          <w:numId w:val="28"/>
        </w:numPr>
      </w:pPr>
      <w:r w:rsidRPr="0054309B">
        <w:t>approved Aircraft Maintenance Programme (AMP);</w:t>
      </w:r>
    </w:p>
    <w:p w14:paraId="311AEA63" w14:textId="77777777" w:rsidR="0054309B" w:rsidRPr="0054309B" w:rsidRDefault="0054309B" w:rsidP="0054309B">
      <w:pPr>
        <w:pStyle w:val="ListParagraph"/>
        <w:numPr>
          <w:ilvl w:val="0"/>
          <w:numId w:val="28"/>
        </w:numPr>
      </w:pPr>
      <w:r w:rsidRPr="0054309B">
        <w:t>Reliability Programme;</w:t>
      </w:r>
    </w:p>
    <w:p w14:paraId="709EA9EF" w14:textId="77777777" w:rsidR="0054309B" w:rsidRPr="0054309B" w:rsidRDefault="0054309B" w:rsidP="0054309B">
      <w:pPr>
        <w:pStyle w:val="ListParagraph"/>
        <w:numPr>
          <w:ilvl w:val="0"/>
          <w:numId w:val="28"/>
        </w:numPr>
      </w:pPr>
      <w:r w:rsidRPr="0054309B">
        <w:t>applicable Type Certificate Data Sheet and AFM;</w:t>
      </w:r>
    </w:p>
    <w:p w14:paraId="11EA2B17" w14:textId="77777777" w:rsidR="0054309B" w:rsidRPr="0054309B" w:rsidRDefault="0054309B" w:rsidP="0054309B">
      <w:pPr>
        <w:pStyle w:val="ListParagraph"/>
        <w:numPr>
          <w:ilvl w:val="0"/>
          <w:numId w:val="28"/>
        </w:numPr>
      </w:pPr>
      <w:r w:rsidRPr="0054309B">
        <w:t>applicable ETOPS CMP document;</w:t>
      </w:r>
    </w:p>
    <w:p w14:paraId="5F83CF2B" w14:textId="1A68810B" w:rsidR="0054309B" w:rsidRPr="0054309B" w:rsidRDefault="0054309B" w:rsidP="0054309B">
      <w:pPr>
        <w:pStyle w:val="ListParagraph"/>
        <w:numPr>
          <w:ilvl w:val="0"/>
          <w:numId w:val="28"/>
        </w:numPr>
      </w:pPr>
      <w:r w:rsidRPr="0054309B">
        <w:t>ETOPS type-design configuration records</w:t>
      </w:r>
      <w:r>
        <w:t>;</w:t>
      </w:r>
    </w:p>
    <w:p w14:paraId="5EAF9F34" w14:textId="77777777" w:rsidR="0054309B" w:rsidRPr="0054309B" w:rsidRDefault="0054309B" w:rsidP="0054309B">
      <w:pPr>
        <w:pStyle w:val="ListParagraph"/>
        <w:numPr>
          <w:ilvl w:val="0"/>
          <w:numId w:val="28"/>
        </w:numPr>
      </w:pPr>
      <w:r w:rsidRPr="0054309B">
        <w:t>maintenance and modification status;</w:t>
      </w:r>
    </w:p>
    <w:p w14:paraId="127B6E07" w14:textId="62268A2F" w:rsidR="0054309B" w:rsidRPr="0054309B" w:rsidRDefault="0054309B" w:rsidP="0054309B">
      <w:pPr>
        <w:pStyle w:val="ListParagraph"/>
        <w:numPr>
          <w:ilvl w:val="0"/>
          <w:numId w:val="28"/>
        </w:numPr>
      </w:pPr>
      <w:r w:rsidRPr="0054309B">
        <w:t>M</w:t>
      </w:r>
      <w:r>
        <w:t xml:space="preserve">inimum </w:t>
      </w:r>
      <w:r w:rsidRPr="0054309B">
        <w:t>E</w:t>
      </w:r>
      <w:r>
        <w:t xml:space="preserve">quipment </w:t>
      </w:r>
      <w:r w:rsidRPr="0054309B">
        <w:t>L</w:t>
      </w:r>
      <w:r>
        <w:t>ist (MEL)</w:t>
      </w:r>
      <w:r w:rsidRPr="0054309B">
        <w:t>;</w:t>
      </w:r>
    </w:p>
    <w:p w14:paraId="2438B7BE" w14:textId="77777777" w:rsidR="0054309B" w:rsidRPr="0054309B" w:rsidRDefault="0054309B" w:rsidP="0054309B">
      <w:pPr>
        <w:pStyle w:val="ListParagraph"/>
        <w:numPr>
          <w:ilvl w:val="0"/>
          <w:numId w:val="28"/>
        </w:numPr>
      </w:pPr>
      <w:r w:rsidRPr="0054309B">
        <w:t>maintenance contracts and arrangements with approved maintenance organisations;</w:t>
      </w:r>
    </w:p>
    <w:p w14:paraId="78ED3102" w14:textId="77777777" w:rsidR="0054309B" w:rsidRDefault="0054309B" w:rsidP="0054309B">
      <w:pPr>
        <w:pStyle w:val="ListParagraph"/>
        <w:numPr>
          <w:ilvl w:val="0"/>
          <w:numId w:val="28"/>
        </w:numPr>
      </w:pPr>
      <w:r w:rsidRPr="0054309B">
        <w:t>ETOPS parts and configuration-control procedures;</w:t>
      </w:r>
    </w:p>
    <w:p w14:paraId="623D439F" w14:textId="77777777" w:rsidR="0054309B" w:rsidRDefault="0054309B" w:rsidP="00BF7D4C">
      <w:pPr>
        <w:pStyle w:val="ListParagraph"/>
        <w:numPr>
          <w:ilvl w:val="0"/>
          <w:numId w:val="28"/>
        </w:numPr>
      </w:pPr>
      <w:r w:rsidRPr="0054309B">
        <w:t>oil-consumption and engine-condition-monitoring programmes;</w:t>
      </w:r>
    </w:p>
    <w:p w14:paraId="0137F634" w14:textId="77777777" w:rsidR="0054309B" w:rsidRDefault="0054309B" w:rsidP="00DC6376">
      <w:pPr>
        <w:pStyle w:val="ListParagraph"/>
        <w:numPr>
          <w:ilvl w:val="0"/>
          <w:numId w:val="28"/>
        </w:numPr>
      </w:pPr>
      <w:r w:rsidRPr="0054309B">
        <w:t>ETOPS significant-system monitoring;</w:t>
      </w:r>
    </w:p>
    <w:p w14:paraId="0903A705" w14:textId="650DBDAB" w:rsidR="0054309B" w:rsidRDefault="005E1182" w:rsidP="0054309B">
      <w:pPr>
        <w:pStyle w:val="ListParagraph"/>
        <w:numPr>
          <w:ilvl w:val="0"/>
          <w:numId w:val="28"/>
        </w:numPr>
      </w:pPr>
      <w:r>
        <w:t xml:space="preserve">Training materials, </w:t>
      </w:r>
      <w:r w:rsidR="0054309B" w:rsidRPr="0054309B">
        <w:t>personnel training and competency records; and</w:t>
      </w:r>
    </w:p>
    <w:p w14:paraId="726C23A7" w14:textId="77777777" w:rsidR="005535D9" w:rsidRDefault="0054309B" w:rsidP="0054309B">
      <w:pPr>
        <w:pStyle w:val="ListParagraph"/>
        <w:numPr>
          <w:ilvl w:val="0"/>
          <w:numId w:val="28"/>
        </w:numPr>
      </w:pPr>
      <w:r w:rsidRPr="0054309B">
        <w:t>other records necessary to substantiate compliance.</w:t>
      </w:r>
    </w:p>
    <w:p w14:paraId="0312CA4B" w14:textId="77777777" w:rsidR="005535D9" w:rsidRDefault="005535D9" w:rsidP="005535D9"/>
    <w:p w14:paraId="6DE19129" w14:textId="0A4FACA2" w:rsidR="005535D9" w:rsidRDefault="003707BC" w:rsidP="0076446A">
      <w:pPr>
        <w:spacing w:before="0" w:after="0"/>
      </w:pPr>
      <w:r>
        <w:t xml:space="preserve">The </w:t>
      </w:r>
      <w:r w:rsidR="005535D9">
        <w:t xml:space="preserve">‘DCA Satis” Column </w:t>
      </w:r>
      <w:r w:rsidR="002A0933">
        <w:t xml:space="preserve">of Section 3 </w:t>
      </w:r>
      <w:r w:rsidR="005535D9">
        <w:t xml:space="preserve">and </w:t>
      </w:r>
      <w:r w:rsidR="002A0933">
        <w:t xml:space="preserve">Whole of </w:t>
      </w:r>
      <w:r w:rsidR="005535D9">
        <w:t xml:space="preserve">Section 4 are for Brunei DCA Use only. </w:t>
      </w:r>
    </w:p>
    <w:p w14:paraId="2F0C1C22" w14:textId="77777777" w:rsidR="005535D9" w:rsidRPr="005535D9" w:rsidRDefault="005535D9" w:rsidP="0076446A">
      <w:pPr>
        <w:spacing w:before="0" w:after="0"/>
      </w:pPr>
    </w:p>
    <w:p w14:paraId="4282E8A6" w14:textId="77777777" w:rsidR="005535D9" w:rsidRPr="005535D9" w:rsidRDefault="005535D9" w:rsidP="0076446A">
      <w:pPr>
        <w:spacing w:before="0" w:after="0"/>
      </w:pPr>
      <w:r w:rsidRPr="005535D9">
        <w:t>The “DCA SATIS?” column shall be completed as follows:</w:t>
      </w:r>
    </w:p>
    <w:p w14:paraId="5577DAE1" w14:textId="468EF59D" w:rsidR="005535D9" w:rsidRPr="005535D9" w:rsidRDefault="005535D9" w:rsidP="0076446A">
      <w:pPr>
        <w:pStyle w:val="ListParagraph"/>
        <w:numPr>
          <w:ilvl w:val="0"/>
          <w:numId w:val="29"/>
        </w:numPr>
      </w:pPr>
      <w:r w:rsidRPr="005535D9">
        <w:t>YES – Satisfactory evidence has been provided and the applicable requirement is considered satisfactorily addressed.</w:t>
      </w:r>
    </w:p>
    <w:p w14:paraId="21F6128F" w14:textId="772A0FD2" w:rsidR="005535D9" w:rsidRPr="005535D9" w:rsidRDefault="005535D9" w:rsidP="0076446A">
      <w:pPr>
        <w:pStyle w:val="ListParagraph"/>
        <w:numPr>
          <w:ilvl w:val="0"/>
          <w:numId w:val="29"/>
        </w:numPr>
      </w:pPr>
      <w:r w:rsidRPr="005535D9">
        <w:t>NO – Compliance has not been satisfactorily demonstrated, or additional information/corrective action is required.</w:t>
      </w:r>
    </w:p>
    <w:p w14:paraId="7832C8CB" w14:textId="05CDCEEE" w:rsidR="005535D9" w:rsidRPr="005535D9" w:rsidRDefault="005535D9" w:rsidP="0076446A">
      <w:pPr>
        <w:pStyle w:val="ListParagraph"/>
        <w:numPr>
          <w:ilvl w:val="0"/>
          <w:numId w:val="29"/>
        </w:numPr>
      </w:pPr>
      <w:r w:rsidRPr="005535D9">
        <w:t>Where an item</w:t>
      </w:r>
      <w:r w:rsidR="000D1A1A">
        <w:t xml:space="preserve"> indicated as not </w:t>
      </w:r>
      <w:r w:rsidRPr="005535D9">
        <w:t xml:space="preserve">applicable </w:t>
      </w:r>
      <w:r w:rsidR="000D1A1A">
        <w:t>(</w:t>
      </w:r>
      <w:r w:rsidRPr="005535D9">
        <w:t>“N/A”</w:t>
      </w:r>
      <w:r w:rsidR="000D1A1A">
        <w:t>)</w:t>
      </w:r>
      <w:r w:rsidRPr="005535D9">
        <w:t xml:space="preserve"> </w:t>
      </w:r>
      <w:r w:rsidR="000D1A1A">
        <w:t xml:space="preserve">and the </w:t>
      </w:r>
      <w:r w:rsidRPr="005535D9">
        <w:t>Compliance Notes together with the justification</w:t>
      </w:r>
      <w:r w:rsidR="000D1A1A">
        <w:t xml:space="preserve"> are acceptable, ‘Yes’ should be ticked.</w:t>
      </w:r>
    </w:p>
    <w:p w14:paraId="0BD62513" w14:textId="77777777" w:rsidR="0076446A" w:rsidRDefault="0076446A" w:rsidP="0076446A">
      <w:pPr>
        <w:spacing w:before="0" w:after="0"/>
      </w:pPr>
    </w:p>
    <w:p w14:paraId="62E3D54D" w14:textId="4A828286" w:rsidR="0076446A" w:rsidRDefault="003707BC" w:rsidP="0076446A">
      <w:pPr>
        <w:spacing w:before="0" w:after="0"/>
      </w:pPr>
      <w:r w:rsidRPr="005535D9">
        <w:t>Inspector shall review the compliance information and supporting evidence provided by the applicant</w:t>
      </w:r>
      <w:r w:rsidR="000D1A1A">
        <w:t xml:space="preserve">. </w:t>
      </w:r>
      <w:r w:rsidR="0076446A" w:rsidRPr="0076446A">
        <w:t>The Inspector should verify compliance through a combination of document review, personnel interviews, records sampling, system/process demonstration and, where considered necessary, aircraft or maintenance product sampling.</w:t>
      </w:r>
    </w:p>
    <w:p w14:paraId="40788754" w14:textId="77777777" w:rsidR="0076446A" w:rsidRDefault="0076446A" w:rsidP="0076446A">
      <w:pPr>
        <w:spacing w:before="0" w:after="0"/>
      </w:pPr>
    </w:p>
    <w:p w14:paraId="6091EA2B" w14:textId="66BFB085" w:rsidR="001E5146" w:rsidRPr="0054309B" w:rsidRDefault="005535D9" w:rsidP="0076446A">
      <w:pPr>
        <w:spacing w:before="0" w:after="0"/>
        <w:rPr>
          <w:rFonts w:eastAsiaTheme="minorHAnsi"/>
        </w:rPr>
      </w:pPr>
      <w:r w:rsidRPr="005535D9">
        <w:t xml:space="preserve">Any deficiencies, outstanding matters, requests for additional information or observations identified during the assessment shall be recorded in Section 4 – Comments &amp; Issues Log, with a clear reference to the applicable checklist item. </w:t>
      </w:r>
      <w:r w:rsidR="003707BC">
        <w:t xml:space="preserve">Any </w:t>
      </w:r>
      <w:r w:rsidR="000D1A1A">
        <w:t>comments or issues that couldn’t be resolved shall be raised as a finding and documented in the AIR H007 – BAR 8 Part-CAMO Audit Checklist for a Operator’s resolution.</w:t>
      </w:r>
      <w:r w:rsidR="001E5146" w:rsidRPr="005535D9">
        <w:rPr>
          <w:sz w:val="24"/>
          <w:szCs w:val="24"/>
        </w:rPr>
        <w:br w:type="page"/>
      </w:r>
    </w:p>
    <w:p w14:paraId="5DBEE6CC" w14:textId="4792AA09" w:rsidR="000F2360" w:rsidRPr="00A821A9" w:rsidRDefault="000F2360" w:rsidP="000F2360">
      <w:pPr>
        <w:pStyle w:val="Section"/>
        <w:jc w:val="left"/>
        <w:rPr>
          <w:sz w:val="24"/>
          <w:szCs w:val="24"/>
        </w:rPr>
      </w:pPr>
      <w:r w:rsidRPr="00A821A9">
        <w:rPr>
          <w:sz w:val="24"/>
          <w:szCs w:val="24"/>
        </w:rPr>
        <w:lastRenderedPageBreak/>
        <w:t xml:space="preserve">Section </w:t>
      </w:r>
      <w:r>
        <w:rPr>
          <w:sz w:val="24"/>
          <w:szCs w:val="24"/>
        </w:rPr>
        <w:t>3</w:t>
      </w:r>
      <w:r w:rsidRPr="00A821A9">
        <w:rPr>
          <w:sz w:val="24"/>
          <w:szCs w:val="24"/>
        </w:rPr>
        <w:t xml:space="preserve"> – </w:t>
      </w:r>
      <w:r>
        <w:rPr>
          <w:sz w:val="24"/>
          <w:szCs w:val="24"/>
        </w:rPr>
        <w:t>ETOPS Assessment</w:t>
      </w:r>
    </w:p>
    <w:tbl>
      <w:tblPr>
        <w:tblW w:w="1350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42"/>
        <w:gridCol w:w="4382"/>
        <w:gridCol w:w="6556"/>
        <w:gridCol w:w="810"/>
        <w:gridCol w:w="812"/>
      </w:tblGrid>
      <w:tr w:rsidR="00B00937" w:rsidRPr="00AE6CC8" w14:paraId="16A7371A" w14:textId="77777777" w:rsidTr="002D679E">
        <w:trPr>
          <w:tblHeader/>
          <w:jc w:val="center"/>
        </w:trPr>
        <w:tc>
          <w:tcPr>
            <w:tcW w:w="942" w:type="dxa"/>
            <w:vMerge w:val="restart"/>
            <w:shd w:val="clear" w:color="auto" w:fill="BFBFBF" w:themeFill="background1" w:themeFillShade="BF"/>
            <w:vAlign w:val="center"/>
          </w:tcPr>
          <w:p w14:paraId="21BC7CDD" w14:textId="24E51533" w:rsidR="00B00937" w:rsidRPr="00AE6CC8" w:rsidRDefault="005B13C8" w:rsidP="00A26A3A">
            <w:pPr>
              <w:jc w:val="center"/>
              <w:rPr>
                <w:b/>
                <w:bCs/>
              </w:rPr>
            </w:pPr>
            <w:r>
              <w:rPr>
                <w:b/>
                <w:bCs/>
              </w:rPr>
              <w:t>ITEMS</w:t>
            </w:r>
          </w:p>
        </w:tc>
        <w:tc>
          <w:tcPr>
            <w:tcW w:w="4382" w:type="dxa"/>
            <w:vMerge w:val="restart"/>
            <w:shd w:val="clear" w:color="auto" w:fill="BFBFBF" w:themeFill="background1" w:themeFillShade="BF"/>
            <w:vAlign w:val="center"/>
          </w:tcPr>
          <w:p w14:paraId="570F00C0" w14:textId="75CDF079" w:rsidR="00B00937" w:rsidRPr="00AE6CC8" w:rsidRDefault="005B13C8" w:rsidP="00A26A3A">
            <w:pPr>
              <w:jc w:val="center"/>
              <w:rPr>
                <w:b/>
                <w:bCs/>
              </w:rPr>
            </w:pPr>
            <w:r>
              <w:rPr>
                <w:b/>
                <w:bCs/>
              </w:rPr>
              <w:t>DESCRIPTION</w:t>
            </w:r>
          </w:p>
        </w:tc>
        <w:tc>
          <w:tcPr>
            <w:tcW w:w="6556" w:type="dxa"/>
            <w:vMerge w:val="restart"/>
            <w:shd w:val="clear" w:color="auto" w:fill="BFBFBF" w:themeFill="background1" w:themeFillShade="BF"/>
            <w:vAlign w:val="center"/>
          </w:tcPr>
          <w:p w14:paraId="759CB71D" w14:textId="2CC0071C" w:rsidR="00B00937" w:rsidRPr="00AE6CC8" w:rsidRDefault="005B13C8" w:rsidP="00A26A3A">
            <w:pPr>
              <w:pStyle w:val="Header"/>
              <w:jc w:val="center"/>
              <w:rPr>
                <w:b/>
                <w:bCs/>
              </w:rPr>
            </w:pPr>
            <w:r>
              <w:rPr>
                <w:b/>
                <w:bCs/>
              </w:rPr>
              <w:t>COMPLIANCE NOTES</w:t>
            </w:r>
          </w:p>
        </w:tc>
        <w:tc>
          <w:tcPr>
            <w:tcW w:w="1622" w:type="dxa"/>
            <w:gridSpan w:val="2"/>
            <w:shd w:val="clear" w:color="auto" w:fill="BFBFBF" w:themeFill="background1" w:themeFillShade="BF"/>
            <w:vAlign w:val="center"/>
          </w:tcPr>
          <w:p w14:paraId="11C03792" w14:textId="37F7CEAD" w:rsidR="00B00937" w:rsidRPr="00AE6CC8" w:rsidRDefault="005B13C8" w:rsidP="00A26A3A">
            <w:pPr>
              <w:pStyle w:val="Header"/>
              <w:jc w:val="center"/>
              <w:rPr>
                <w:b/>
                <w:bCs/>
              </w:rPr>
            </w:pPr>
            <w:r>
              <w:rPr>
                <w:b/>
                <w:bCs/>
              </w:rPr>
              <w:t>DCA SATIS?</w:t>
            </w:r>
          </w:p>
        </w:tc>
      </w:tr>
      <w:tr w:rsidR="00B00937" w:rsidRPr="00AE6CC8" w14:paraId="50274771" w14:textId="77777777" w:rsidTr="002D679E">
        <w:trPr>
          <w:tblHeader/>
          <w:jc w:val="center"/>
        </w:trPr>
        <w:tc>
          <w:tcPr>
            <w:tcW w:w="942" w:type="dxa"/>
            <w:vMerge/>
            <w:shd w:val="clear" w:color="auto" w:fill="BFBFBF" w:themeFill="background1" w:themeFillShade="BF"/>
          </w:tcPr>
          <w:p w14:paraId="75698046" w14:textId="77777777" w:rsidR="00B00937" w:rsidRPr="00AE6CC8" w:rsidRDefault="00B00937" w:rsidP="008109D4">
            <w:pPr>
              <w:rPr>
                <w:b/>
                <w:bCs/>
              </w:rPr>
            </w:pPr>
          </w:p>
        </w:tc>
        <w:tc>
          <w:tcPr>
            <w:tcW w:w="4382" w:type="dxa"/>
            <w:vMerge/>
            <w:shd w:val="clear" w:color="auto" w:fill="BFBFBF" w:themeFill="background1" w:themeFillShade="BF"/>
            <w:vAlign w:val="center"/>
          </w:tcPr>
          <w:p w14:paraId="6B6AF144" w14:textId="77777777" w:rsidR="00B00937" w:rsidRPr="00AE6CC8" w:rsidRDefault="00B00937" w:rsidP="008109D4">
            <w:pPr>
              <w:jc w:val="left"/>
              <w:rPr>
                <w:b/>
                <w:bCs/>
              </w:rPr>
            </w:pPr>
          </w:p>
        </w:tc>
        <w:tc>
          <w:tcPr>
            <w:tcW w:w="6556" w:type="dxa"/>
            <w:vMerge/>
            <w:shd w:val="clear" w:color="auto" w:fill="BFBFBF" w:themeFill="background1" w:themeFillShade="BF"/>
          </w:tcPr>
          <w:p w14:paraId="00B6B704" w14:textId="17DCB99B" w:rsidR="00B00937" w:rsidRPr="00AE6CC8" w:rsidRDefault="00B00937" w:rsidP="008109D4">
            <w:pPr>
              <w:pStyle w:val="Header"/>
              <w:jc w:val="center"/>
              <w:rPr>
                <w:b/>
                <w:bCs/>
              </w:rPr>
            </w:pPr>
          </w:p>
        </w:tc>
        <w:tc>
          <w:tcPr>
            <w:tcW w:w="810" w:type="dxa"/>
            <w:shd w:val="clear" w:color="auto" w:fill="BFBFBF" w:themeFill="background1" w:themeFillShade="BF"/>
          </w:tcPr>
          <w:p w14:paraId="7C97CAEC" w14:textId="4EE36DA5" w:rsidR="00B00937" w:rsidRPr="00AE6CC8" w:rsidRDefault="005B13C8" w:rsidP="008109D4">
            <w:pPr>
              <w:pStyle w:val="Header"/>
              <w:jc w:val="center"/>
              <w:rPr>
                <w:b/>
                <w:bCs/>
              </w:rPr>
            </w:pPr>
            <w:r>
              <w:rPr>
                <w:b/>
                <w:bCs/>
              </w:rPr>
              <w:t>YES</w:t>
            </w:r>
          </w:p>
        </w:tc>
        <w:tc>
          <w:tcPr>
            <w:tcW w:w="812" w:type="dxa"/>
            <w:shd w:val="clear" w:color="auto" w:fill="BFBFBF" w:themeFill="background1" w:themeFillShade="BF"/>
          </w:tcPr>
          <w:p w14:paraId="6650C1F5" w14:textId="3872F1E5" w:rsidR="00B00937" w:rsidRPr="00AE6CC8" w:rsidRDefault="005B13C8" w:rsidP="008109D4">
            <w:pPr>
              <w:pStyle w:val="Header"/>
              <w:jc w:val="center"/>
              <w:rPr>
                <w:b/>
                <w:bCs/>
              </w:rPr>
            </w:pPr>
            <w:r>
              <w:rPr>
                <w:b/>
                <w:bCs/>
              </w:rPr>
              <w:t>NO</w:t>
            </w:r>
          </w:p>
        </w:tc>
      </w:tr>
      <w:tr w:rsidR="002D679E" w:rsidRPr="00AE6CC8" w14:paraId="08906BBD" w14:textId="77777777" w:rsidTr="00751A0E">
        <w:trPr>
          <w:jc w:val="center"/>
        </w:trPr>
        <w:tc>
          <w:tcPr>
            <w:tcW w:w="942" w:type="dxa"/>
            <w:shd w:val="clear" w:color="auto" w:fill="BFBFBF" w:themeFill="background1" w:themeFillShade="BF"/>
          </w:tcPr>
          <w:p w14:paraId="64BCB2CF" w14:textId="1E7F9575" w:rsidR="002D679E" w:rsidRPr="00AE6CC8" w:rsidRDefault="005B13C8" w:rsidP="008109D4">
            <w:pPr>
              <w:rPr>
                <w:b/>
                <w:bCs/>
              </w:rPr>
            </w:pPr>
            <w:r>
              <w:rPr>
                <w:b/>
                <w:bCs/>
              </w:rPr>
              <w:t>ITEM</w:t>
            </w:r>
            <w:r w:rsidRPr="00AE6CC8">
              <w:rPr>
                <w:b/>
                <w:bCs/>
              </w:rPr>
              <w:t xml:space="preserve"> 1</w:t>
            </w:r>
          </w:p>
        </w:tc>
        <w:tc>
          <w:tcPr>
            <w:tcW w:w="12560" w:type="dxa"/>
            <w:gridSpan w:val="4"/>
            <w:shd w:val="clear" w:color="auto" w:fill="BFBFBF" w:themeFill="background1" w:themeFillShade="BF"/>
            <w:vAlign w:val="center"/>
          </w:tcPr>
          <w:p w14:paraId="3C095019" w14:textId="6D8A0A82" w:rsidR="002D679E" w:rsidRPr="00AE6CC8" w:rsidRDefault="002D679E" w:rsidP="00043BF8">
            <w:pPr>
              <w:pStyle w:val="Header"/>
              <w:jc w:val="left"/>
              <w:rPr>
                <w:b/>
                <w:bCs/>
              </w:rPr>
            </w:pPr>
            <w:r w:rsidRPr="00077FE1">
              <w:rPr>
                <w:b/>
                <w:bCs/>
              </w:rPr>
              <w:t>AIRFRAME/</w:t>
            </w:r>
            <w:r>
              <w:rPr>
                <w:b/>
                <w:bCs/>
              </w:rPr>
              <w:t xml:space="preserve"> </w:t>
            </w:r>
            <w:r w:rsidRPr="00077FE1">
              <w:rPr>
                <w:b/>
                <w:bCs/>
              </w:rPr>
              <w:t xml:space="preserve">ENGINE </w:t>
            </w:r>
            <w:r w:rsidR="005B13C8">
              <w:rPr>
                <w:b/>
                <w:bCs/>
              </w:rPr>
              <w:t>ETOPS</w:t>
            </w:r>
            <w:r w:rsidR="00A64FB8">
              <w:rPr>
                <w:b/>
                <w:bCs/>
              </w:rPr>
              <w:t xml:space="preserve"> SPECIFICATION (APPROVAL)</w:t>
            </w:r>
          </w:p>
        </w:tc>
      </w:tr>
      <w:tr w:rsidR="00F0597C" w:rsidRPr="00AE6CC8" w14:paraId="63AEB1C3" w14:textId="77777777" w:rsidTr="0051561E">
        <w:trPr>
          <w:jc w:val="center"/>
        </w:trPr>
        <w:tc>
          <w:tcPr>
            <w:tcW w:w="942" w:type="dxa"/>
          </w:tcPr>
          <w:p w14:paraId="2781ECB5" w14:textId="77777777" w:rsidR="00F0597C" w:rsidRPr="00AE6CC8" w:rsidRDefault="00F0597C" w:rsidP="00F0597C">
            <w:r w:rsidRPr="00AE6CC8">
              <w:t>1.1</w:t>
            </w:r>
          </w:p>
        </w:tc>
        <w:tc>
          <w:tcPr>
            <w:tcW w:w="4382" w:type="dxa"/>
          </w:tcPr>
          <w:p w14:paraId="096D8D38" w14:textId="4246F101" w:rsidR="00F0597C" w:rsidRPr="00EE05AC" w:rsidRDefault="00F0597C" w:rsidP="00F0597C">
            <w:pPr>
              <w:jc w:val="left"/>
            </w:pPr>
            <w:r w:rsidRPr="00EE05AC">
              <w:t>Is the Airframe/Engine ETOPS compliant by:</w:t>
            </w:r>
          </w:p>
          <w:p w14:paraId="696369A3" w14:textId="7071F540" w:rsidR="00F0597C" w:rsidRPr="00EE05AC" w:rsidRDefault="00F0597C" w:rsidP="00F0597C">
            <w:pPr>
              <w:pStyle w:val="ListParagraph"/>
              <w:numPr>
                <w:ilvl w:val="0"/>
                <w:numId w:val="27"/>
              </w:numPr>
              <w:rPr>
                <w:rFonts w:ascii="Arial" w:hAnsi="Arial" w:cs="Arial"/>
              </w:rPr>
            </w:pPr>
            <w:r w:rsidRPr="00EE05AC">
              <w:rPr>
                <w:rFonts w:ascii="Arial" w:hAnsi="Arial" w:cs="Arial"/>
              </w:rPr>
              <w:t>Type Design:</w:t>
            </w:r>
          </w:p>
          <w:p w14:paraId="7F22B3CD" w14:textId="7158B2C9" w:rsidR="00F0597C" w:rsidRPr="00EE05AC" w:rsidRDefault="00F0597C" w:rsidP="00F0597C">
            <w:pPr>
              <w:pStyle w:val="ListParagraph"/>
              <w:ind w:left="720"/>
              <w:rPr>
                <w:rFonts w:ascii="Arial" w:hAnsi="Arial" w:cs="Arial"/>
                <w:sz w:val="20"/>
                <w:szCs w:val="20"/>
              </w:rPr>
            </w:pPr>
            <w:r w:rsidRPr="00EE05AC">
              <w:rPr>
                <w:rFonts w:ascii="Arial" w:hAnsi="Arial" w:cs="Arial"/>
                <w:sz w:val="20"/>
                <w:szCs w:val="20"/>
              </w:rPr>
              <w:t>ETOPS Capabilities shall be evident by means of the appropriate specification approved as part of the Type Design (See Type Certificate Data Sheet).</w:t>
            </w:r>
          </w:p>
          <w:p w14:paraId="25CC7F76" w14:textId="77777777" w:rsidR="00F0597C" w:rsidRPr="00EE05AC" w:rsidRDefault="00F0597C" w:rsidP="00F0597C">
            <w:pPr>
              <w:pStyle w:val="ListParagraph"/>
              <w:ind w:left="720"/>
              <w:rPr>
                <w:rFonts w:ascii="Arial" w:hAnsi="Arial" w:cs="Arial"/>
              </w:rPr>
            </w:pPr>
          </w:p>
          <w:p w14:paraId="6A628D11" w14:textId="03FD618C" w:rsidR="00F0597C" w:rsidRPr="00EE05AC" w:rsidRDefault="00F0597C" w:rsidP="00F0597C">
            <w:pPr>
              <w:pStyle w:val="ListParagraph"/>
              <w:ind w:left="720"/>
              <w:rPr>
                <w:rFonts w:ascii="Arial" w:hAnsi="Arial" w:cs="Arial"/>
              </w:rPr>
            </w:pPr>
            <w:r w:rsidRPr="00EE05AC">
              <w:rPr>
                <w:rFonts w:ascii="Arial" w:hAnsi="Arial" w:cs="Arial"/>
              </w:rPr>
              <w:t>OR;</w:t>
            </w:r>
          </w:p>
          <w:p w14:paraId="608C4C6E" w14:textId="77777777" w:rsidR="00F0597C" w:rsidRPr="00EE05AC" w:rsidRDefault="00F0597C" w:rsidP="00F0597C">
            <w:pPr>
              <w:pStyle w:val="ListParagraph"/>
              <w:ind w:left="720"/>
              <w:rPr>
                <w:rFonts w:ascii="Arial" w:hAnsi="Arial" w:cs="Arial"/>
              </w:rPr>
            </w:pPr>
          </w:p>
          <w:p w14:paraId="3E7F9619" w14:textId="5EDA9E72" w:rsidR="00F0597C" w:rsidRPr="00EE05AC" w:rsidRDefault="00F0597C" w:rsidP="00F0597C">
            <w:pPr>
              <w:pStyle w:val="ListParagraph"/>
              <w:numPr>
                <w:ilvl w:val="0"/>
                <w:numId w:val="27"/>
              </w:numPr>
              <w:rPr>
                <w:rFonts w:ascii="Arial" w:hAnsi="Arial" w:cs="Arial"/>
              </w:rPr>
            </w:pPr>
            <w:r w:rsidRPr="00EE05AC">
              <w:rPr>
                <w:rFonts w:ascii="Arial" w:hAnsi="Arial" w:cs="Arial"/>
              </w:rPr>
              <w:t>Supplemental Type Certificate/ Modifications Action:</w:t>
            </w:r>
          </w:p>
          <w:p w14:paraId="3E629453" w14:textId="05FB7907" w:rsidR="00F0597C" w:rsidRPr="00EE05AC" w:rsidRDefault="00F0597C" w:rsidP="00F0597C">
            <w:pPr>
              <w:pStyle w:val="ListParagraph"/>
              <w:ind w:left="720"/>
              <w:rPr>
                <w:rFonts w:ascii="Arial" w:hAnsi="Arial" w:cs="Arial"/>
              </w:rPr>
            </w:pPr>
            <w:r w:rsidRPr="00EE05AC">
              <w:rPr>
                <w:rFonts w:ascii="Arial" w:hAnsi="Arial" w:cs="Arial"/>
                <w:sz w:val="20"/>
                <w:szCs w:val="20"/>
              </w:rPr>
              <w:t>If the aircraft is not certified during its type certification for ETOPS, an STC shall be made evident and the appropriate modifications to the aircraft has been undertaken and certified.  (See STC Approval and the associated modification documents)</w:t>
            </w:r>
          </w:p>
        </w:tc>
        <w:tc>
          <w:tcPr>
            <w:tcW w:w="6556" w:type="dxa"/>
          </w:tcPr>
          <w:p w14:paraId="3E287C9F" w14:textId="77777777" w:rsidR="00F0597C" w:rsidRPr="00AE6CC8" w:rsidRDefault="00F0597C" w:rsidP="00F0597C">
            <w:pPr>
              <w:jc w:val="center"/>
            </w:pPr>
          </w:p>
        </w:tc>
        <w:tc>
          <w:tcPr>
            <w:tcW w:w="810" w:type="dxa"/>
            <w:vAlign w:val="center"/>
          </w:tcPr>
          <w:p w14:paraId="03995E15" w14:textId="157DE5F2"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c>
          <w:tcPr>
            <w:tcW w:w="812" w:type="dxa"/>
            <w:vAlign w:val="center"/>
          </w:tcPr>
          <w:p w14:paraId="5EC833BD" w14:textId="19EB3B80"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r>
      <w:tr w:rsidR="00F0597C" w:rsidRPr="00AE6CC8" w14:paraId="76FCFF82" w14:textId="77777777" w:rsidTr="008E0A3A">
        <w:trPr>
          <w:jc w:val="center"/>
        </w:trPr>
        <w:tc>
          <w:tcPr>
            <w:tcW w:w="942" w:type="dxa"/>
          </w:tcPr>
          <w:p w14:paraId="3FE66D8A" w14:textId="77777777" w:rsidR="00F0597C" w:rsidRPr="00AE6CC8" w:rsidRDefault="00F0597C" w:rsidP="00F0597C">
            <w:r w:rsidRPr="00AE6CC8">
              <w:t>1.2</w:t>
            </w:r>
          </w:p>
        </w:tc>
        <w:tc>
          <w:tcPr>
            <w:tcW w:w="4382" w:type="dxa"/>
          </w:tcPr>
          <w:p w14:paraId="06052FF6" w14:textId="77777777" w:rsidR="00F0597C" w:rsidRPr="00AE6CC8" w:rsidRDefault="00F0597C" w:rsidP="00F0597C">
            <w:pPr>
              <w:jc w:val="left"/>
            </w:pPr>
            <w:r w:rsidRPr="00AE6CC8">
              <w:t xml:space="preserve">Check AFM for ETOPS status e.g. No of Minutes, </w:t>
            </w:r>
            <w:r>
              <w:t xml:space="preserve">EASA </w:t>
            </w:r>
            <w:r w:rsidRPr="00AE6CC8">
              <w:t>AMC 20-6 references etc</w:t>
            </w:r>
          </w:p>
        </w:tc>
        <w:tc>
          <w:tcPr>
            <w:tcW w:w="6556" w:type="dxa"/>
          </w:tcPr>
          <w:p w14:paraId="2037A693" w14:textId="77777777" w:rsidR="00F0597C" w:rsidRPr="00AE6CC8" w:rsidRDefault="00F0597C" w:rsidP="00F0597C">
            <w:pPr>
              <w:jc w:val="center"/>
            </w:pPr>
          </w:p>
        </w:tc>
        <w:tc>
          <w:tcPr>
            <w:tcW w:w="810" w:type="dxa"/>
            <w:vAlign w:val="center"/>
          </w:tcPr>
          <w:p w14:paraId="77024132" w14:textId="064E9901"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c>
          <w:tcPr>
            <w:tcW w:w="812" w:type="dxa"/>
            <w:vAlign w:val="center"/>
          </w:tcPr>
          <w:p w14:paraId="5EF1FEF3" w14:textId="105071C4"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r>
      <w:tr w:rsidR="00F0597C" w:rsidRPr="00AE6CC8" w14:paraId="22B0AF75" w14:textId="77777777" w:rsidTr="00777DED">
        <w:trPr>
          <w:jc w:val="center"/>
        </w:trPr>
        <w:tc>
          <w:tcPr>
            <w:tcW w:w="942" w:type="dxa"/>
            <w:tcBorders>
              <w:bottom w:val="single" w:sz="6" w:space="0" w:color="auto"/>
            </w:tcBorders>
          </w:tcPr>
          <w:p w14:paraId="62E31104" w14:textId="77777777" w:rsidR="00F0597C" w:rsidRPr="00AE6CC8" w:rsidRDefault="00F0597C" w:rsidP="00F0597C">
            <w:r w:rsidRPr="00AE6CC8">
              <w:t>1.3</w:t>
            </w:r>
          </w:p>
        </w:tc>
        <w:tc>
          <w:tcPr>
            <w:tcW w:w="4382" w:type="dxa"/>
            <w:tcBorders>
              <w:bottom w:val="single" w:sz="6" w:space="0" w:color="auto"/>
            </w:tcBorders>
          </w:tcPr>
          <w:p w14:paraId="3C10AAC8" w14:textId="51D5A355" w:rsidR="00F0597C" w:rsidRPr="00AE6CC8" w:rsidRDefault="00F0597C" w:rsidP="00F0597C">
            <w:pPr>
              <w:jc w:val="left"/>
            </w:pPr>
            <w:r w:rsidRPr="00AE6CC8">
              <w:t>Is the airframe/engine type and variant covered by the TC holders C</w:t>
            </w:r>
            <w:r>
              <w:t xml:space="preserve">onfiguration </w:t>
            </w:r>
            <w:r w:rsidRPr="00AE6CC8">
              <w:t>M</w:t>
            </w:r>
            <w:r>
              <w:t xml:space="preserve">aintenance </w:t>
            </w:r>
            <w:r w:rsidRPr="00AE6CC8">
              <w:t>P</w:t>
            </w:r>
            <w:r>
              <w:t>rocedure (CMP)</w:t>
            </w:r>
            <w:r w:rsidRPr="00AE6CC8">
              <w:t xml:space="preserve"> document?</w:t>
            </w:r>
          </w:p>
        </w:tc>
        <w:tc>
          <w:tcPr>
            <w:tcW w:w="6556" w:type="dxa"/>
            <w:tcBorders>
              <w:bottom w:val="single" w:sz="6" w:space="0" w:color="auto"/>
            </w:tcBorders>
          </w:tcPr>
          <w:p w14:paraId="5B98BB09" w14:textId="77777777" w:rsidR="00F0597C" w:rsidRPr="00AE6CC8" w:rsidRDefault="00F0597C" w:rsidP="00F0597C">
            <w:pPr>
              <w:jc w:val="center"/>
            </w:pPr>
          </w:p>
        </w:tc>
        <w:tc>
          <w:tcPr>
            <w:tcW w:w="810" w:type="dxa"/>
            <w:tcBorders>
              <w:bottom w:val="single" w:sz="6" w:space="0" w:color="auto"/>
            </w:tcBorders>
            <w:vAlign w:val="center"/>
          </w:tcPr>
          <w:p w14:paraId="16F70BD5" w14:textId="479E9102"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c>
          <w:tcPr>
            <w:tcW w:w="812" w:type="dxa"/>
            <w:tcBorders>
              <w:bottom w:val="single" w:sz="6" w:space="0" w:color="auto"/>
            </w:tcBorders>
            <w:vAlign w:val="center"/>
          </w:tcPr>
          <w:p w14:paraId="05EB2C2A" w14:textId="292DC9FA"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r>
      <w:tr w:rsidR="00F0597C" w:rsidRPr="00AE6CC8" w14:paraId="44E245FF" w14:textId="77777777" w:rsidTr="00110E93">
        <w:trPr>
          <w:jc w:val="center"/>
        </w:trPr>
        <w:tc>
          <w:tcPr>
            <w:tcW w:w="942" w:type="dxa"/>
            <w:tcBorders>
              <w:bottom w:val="single" w:sz="6" w:space="0" w:color="auto"/>
            </w:tcBorders>
          </w:tcPr>
          <w:p w14:paraId="58862B1E" w14:textId="050C9074" w:rsidR="00F0597C" w:rsidRPr="00AE6CC8" w:rsidRDefault="00F0597C" w:rsidP="00F0597C">
            <w:r>
              <w:lastRenderedPageBreak/>
              <w:t>1.5</w:t>
            </w:r>
          </w:p>
        </w:tc>
        <w:tc>
          <w:tcPr>
            <w:tcW w:w="4382" w:type="dxa"/>
            <w:tcBorders>
              <w:bottom w:val="single" w:sz="6" w:space="0" w:color="auto"/>
            </w:tcBorders>
          </w:tcPr>
          <w:p w14:paraId="50D0CE1A" w14:textId="77777777" w:rsidR="00F0597C" w:rsidRDefault="00F0597C" w:rsidP="00F0597C">
            <w:pPr>
              <w:jc w:val="left"/>
            </w:pPr>
            <w:r>
              <w:t xml:space="preserve">Is there an appropriate manual (ETOPS Manual or equivalent) or CAME to describe the control of the operational approval on airworthiness/ technical aspects and incorporate as a minimum Appendix 2 and 8 of the EASA AMC 20-6 ? </w:t>
            </w:r>
          </w:p>
          <w:p w14:paraId="2E30FE08" w14:textId="68CD65AB" w:rsidR="00F0597C" w:rsidRPr="00AE6CC8" w:rsidRDefault="00F0597C" w:rsidP="00F0597C">
            <w:pPr>
              <w:jc w:val="left"/>
            </w:pPr>
            <w:r>
              <w:t>Is the manual accepted by the Brunei DCA?</w:t>
            </w:r>
          </w:p>
        </w:tc>
        <w:tc>
          <w:tcPr>
            <w:tcW w:w="6556" w:type="dxa"/>
            <w:tcBorders>
              <w:bottom w:val="single" w:sz="6" w:space="0" w:color="auto"/>
            </w:tcBorders>
          </w:tcPr>
          <w:p w14:paraId="288E5478" w14:textId="77777777" w:rsidR="00F0597C" w:rsidRPr="00AE6CC8" w:rsidRDefault="00F0597C" w:rsidP="00F0597C">
            <w:pPr>
              <w:jc w:val="center"/>
            </w:pPr>
          </w:p>
        </w:tc>
        <w:tc>
          <w:tcPr>
            <w:tcW w:w="810" w:type="dxa"/>
            <w:tcBorders>
              <w:bottom w:val="single" w:sz="6" w:space="0" w:color="auto"/>
            </w:tcBorders>
            <w:vAlign w:val="center"/>
          </w:tcPr>
          <w:p w14:paraId="774B5815" w14:textId="592A4D81"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c>
          <w:tcPr>
            <w:tcW w:w="812" w:type="dxa"/>
            <w:tcBorders>
              <w:bottom w:val="single" w:sz="6" w:space="0" w:color="auto"/>
            </w:tcBorders>
            <w:vAlign w:val="center"/>
          </w:tcPr>
          <w:p w14:paraId="207F0B54" w14:textId="46EC3B09"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r>
      <w:tr w:rsidR="00F0597C" w:rsidRPr="00AE6CC8" w14:paraId="66029510" w14:textId="77777777" w:rsidTr="00110E93">
        <w:trPr>
          <w:jc w:val="center"/>
        </w:trPr>
        <w:tc>
          <w:tcPr>
            <w:tcW w:w="942" w:type="dxa"/>
            <w:tcBorders>
              <w:bottom w:val="single" w:sz="6" w:space="0" w:color="auto"/>
            </w:tcBorders>
          </w:tcPr>
          <w:p w14:paraId="6F47D173" w14:textId="77777777" w:rsidR="00F0597C" w:rsidRPr="00AE6CC8" w:rsidRDefault="00F0597C" w:rsidP="00F0597C">
            <w:r w:rsidRPr="00AE6CC8">
              <w:t>1.4</w:t>
            </w:r>
          </w:p>
        </w:tc>
        <w:tc>
          <w:tcPr>
            <w:tcW w:w="4382" w:type="dxa"/>
            <w:tcBorders>
              <w:bottom w:val="single" w:sz="6" w:space="0" w:color="auto"/>
            </w:tcBorders>
          </w:tcPr>
          <w:p w14:paraId="313B2097" w14:textId="454866C6" w:rsidR="00F0597C" w:rsidRPr="00AE6CC8" w:rsidRDefault="00F0597C" w:rsidP="00F0597C">
            <w:pPr>
              <w:jc w:val="left"/>
            </w:pPr>
            <w:r w:rsidRPr="00AE6CC8">
              <w:t>Are all Mod</w:t>
            </w:r>
            <w:r>
              <w:t>ification</w:t>
            </w:r>
            <w:r w:rsidRPr="00AE6CC8">
              <w:t xml:space="preserve">s and repairs approved </w:t>
            </w:r>
            <w:r>
              <w:t xml:space="preserve">for installation by the Brunei DCA </w:t>
            </w:r>
            <w:r w:rsidRPr="00AE6CC8">
              <w:t xml:space="preserve">or </w:t>
            </w:r>
            <w:r>
              <w:t xml:space="preserve">those approved by the TC holders (Service Bulletins/ Repairs Approval by the TC Holders within the scope allowed by the State of Design) are </w:t>
            </w:r>
            <w:r w:rsidRPr="00AE6CC8">
              <w:t>accepted by</w:t>
            </w:r>
            <w:r>
              <w:t xml:space="preserve"> the Brunei </w:t>
            </w:r>
            <w:r w:rsidRPr="00AE6CC8">
              <w:t>DCA</w:t>
            </w:r>
            <w:r>
              <w:t xml:space="preserve"> in accordance with CAME</w:t>
            </w:r>
            <w:r w:rsidRPr="00AE6CC8">
              <w:t>?</w:t>
            </w:r>
          </w:p>
        </w:tc>
        <w:tc>
          <w:tcPr>
            <w:tcW w:w="6556" w:type="dxa"/>
            <w:tcBorders>
              <w:bottom w:val="single" w:sz="6" w:space="0" w:color="auto"/>
            </w:tcBorders>
          </w:tcPr>
          <w:p w14:paraId="3F186313" w14:textId="77777777" w:rsidR="00F0597C" w:rsidRPr="00AE6CC8" w:rsidRDefault="00F0597C" w:rsidP="00F0597C">
            <w:pPr>
              <w:jc w:val="center"/>
            </w:pPr>
          </w:p>
        </w:tc>
        <w:tc>
          <w:tcPr>
            <w:tcW w:w="810" w:type="dxa"/>
            <w:tcBorders>
              <w:bottom w:val="single" w:sz="6" w:space="0" w:color="auto"/>
            </w:tcBorders>
            <w:vAlign w:val="center"/>
          </w:tcPr>
          <w:p w14:paraId="391BD5AC" w14:textId="6FA194B2"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c>
          <w:tcPr>
            <w:tcW w:w="812" w:type="dxa"/>
            <w:tcBorders>
              <w:bottom w:val="single" w:sz="6" w:space="0" w:color="auto"/>
            </w:tcBorders>
            <w:vAlign w:val="center"/>
          </w:tcPr>
          <w:p w14:paraId="5C606A68" w14:textId="24D254FF"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r>
      <w:tr w:rsidR="007E0673" w:rsidRPr="00AE6CC8" w14:paraId="499F2A5D" w14:textId="77777777" w:rsidTr="00BA50F6">
        <w:trPr>
          <w:jc w:val="center"/>
        </w:trPr>
        <w:tc>
          <w:tcPr>
            <w:tcW w:w="942" w:type="dxa"/>
            <w:tcBorders>
              <w:bottom w:val="single" w:sz="6" w:space="0" w:color="auto"/>
            </w:tcBorders>
            <w:shd w:val="clear" w:color="auto" w:fill="BFBFBF" w:themeFill="background1" w:themeFillShade="BF"/>
          </w:tcPr>
          <w:p w14:paraId="0C1D73B0" w14:textId="77777777" w:rsidR="007E0673" w:rsidRPr="00AE6CC8" w:rsidRDefault="007E0673" w:rsidP="008109D4">
            <w:pPr>
              <w:rPr>
                <w:b/>
              </w:rPr>
            </w:pPr>
            <w:r w:rsidRPr="00AE6CC8">
              <w:rPr>
                <w:b/>
              </w:rPr>
              <w:t xml:space="preserve">ITEM 2 </w:t>
            </w:r>
          </w:p>
        </w:tc>
        <w:tc>
          <w:tcPr>
            <w:tcW w:w="12560" w:type="dxa"/>
            <w:gridSpan w:val="4"/>
            <w:tcBorders>
              <w:bottom w:val="single" w:sz="6" w:space="0" w:color="auto"/>
            </w:tcBorders>
            <w:shd w:val="clear" w:color="auto" w:fill="BFBFBF" w:themeFill="background1" w:themeFillShade="BF"/>
            <w:vAlign w:val="center"/>
          </w:tcPr>
          <w:p w14:paraId="7B0779FD" w14:textId="2C173287" w:rsidR="007E0673" w:rsidRPr="00AE6CC8" w:rsidRDefault="007E0673" w:rsidP="007E0673">
            <w:pPr>
              <w:jc w:val="left"/>
              <w:rPr>
                <w:b/>
                <w:bCs/>
              </w:rPr>
            </w:pPr>
            <w:r w:rsidRPr="00AE6CC8">
              <w:rPr>
                <w:b/>
              </w:rPr>
              <w:t>MAINTENANCE PROGRAMME, RELIABILITY PROGRAMME AND MEL</w:t>
            </w:r>
          </w:p>
        </w:tc>
      </w:tr>
      <w:tr w:rsidR="00F0597C" w:rsidRPr="00AE6CC8" w14:paraId="753A3692" w14:textId="77777777" w:rsidTr="00DE65FC">
        <w:trPr>
          <w:jc w:val="center"/>
        </w:trPr>
        <w:tc>
          <w:tcPr>
            <w:tcW w:w="942" w:type="dxa"/>
            <w:shd w:val="clear" w:color="auto" w:fill="FFFFFF" w:themeFill="background1"/>
          </w:tcPr>
          <w:p w14:paraId="7A2917C2" w14:textId="77777777" w:rsidR="00F0597C" w:rsidRPr="00AE6CC8" w:rsidRDefault="00F0597C" w:rsidP="00F0597C">
            <w:r w:rsidRPr="00AE6CC8">
              <w:t>2.1</w:t>
            </w:r>
          </w:p>
        </w:tc>
        <w:tc>
          <w:tcPr>
            <w:tcW w:w="4382" w:type="dxa"/>
            <w:shd w:val="clear" w:color="auto" w:fill="FFFFFF" w:themeFill="background1"/>
          </w:tcPr>
          <w:p w14:paraId="158175D9" w14:textId="5BFF7A25" w:rsidR="00F0597C" w:rsidRPr="00AE6CC8" w:rsidRDefault="00F0597C" w:rsidP="00F0597C">
            <w:pPr>
              <w:jc w:val="left"/>
            </w:pPr>
            <w:r w:rsidRPr="00AE6CC8">
              <w:t>Does the AMP contain tasks related to ETOPS</w:t>
            </w:r>
            <w:r>
              <w:t>?</w:t>
            </w:r>
          </w:p>
        </w:tc>
        <w:tc>
          <w:tcPr>
            <w:tcW w:w="6556" w:type="dxa"/>
            <w:shd w:val="clear" w:color="auto" w:fill="FFFFFF" w:themeFill="background1"/>
          </w:tcPr>
          <w:p w14:paraId="6B9C328F" w14:textId="77777777" w:rsidR="00F0597C" w:rsidRPr="00AE6CC8" w:rsidRDefault="00F0597C" w:rsidP="00F0597C">
            <w:pPr>
              <w:jc w:val="center"/>
            </w:pPr>
          </w:p>
        </w:tc>
        <w:tc>
          <w:tcPr>
            <w:tcW w:w="810" w:type="dxa"/>
            <w:shd w:val="clear" w:color="auto" w:fill="FFFFFF" w:themeFill="background1"/>
            <w:vAlign w:val="center"/>
          </w:tcPr>
          <w:p w14:paraId="6717B873" w14:textId="39A97760"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c>
          <w:tcPr>
            <w:tcW w:w="812" w:type="dxa"/>
            <w:shd w:val="clear" w:color="auto" w:fill="FFFFFF" w:themeFill="background1"/>
            <w:vAlign w:val="center"/>
          </w:tcPr>
          <w:p w14:paraId="6DB341F9" w14:textId="35556A61"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r>
      <w:tr w:rsidR="00F0597C" w:rsidRPr="00AE6CC8" w14:paraId="681658F6" w14:textId="77777777" w:rsidTr="00DE65FC">
        <w:trPr>
          <w:jc w:val="center"/>
        </w:trPr>
        <w:tc>
          <w:tcPr>
            <w:tcW w:w="942" w:type="dxa"/>
            <w:shd w:val="clear" w:color="auto" w:fill="FFFFFF" w:themeFill="background1"/>
          </w:tcPr>
          <w:p w14:paraId="554C7619" w14:textId="77777777" w:rsidR="00F0597C" w:rsidRPr="00AE6CC8" w:rsidRDefault="00F0597C" w:rsidP="00F0597C">
            <w:r>
              <w:t>2.1.1</w:t>
            </w:r>
          </w:p>
        </w:tc>
        <w:tc>
          <w:tcPr>
            <w:tcW w:w="4382" w:type="dxa"/>
            <w:shd w:val="clear" w:color="auto" w:fill="FFFFFF" w:themeFill="background1"/>
          </w:tcPr>
          <w:p w14:paraId="715B8F0C" w14:textId="1C21EBDB" w:rsidR="00F0597C" w:rsidRPr="00EF1E47" w:rsidRDefault="00F0597C" w:rsidP="00F0597C">
            <w:pPr>
              <w:jc w:val="left"/>
            </w:pPr>
            <w:r w:rsidRPr="00EF1E47">
              <w:t xml:space="preserve">Are the tasks identified in the </w:t>
            </w:r>
            <w:r>
              <w:t>TC Holder</w:t>
            </w:r>
            <w:r w:rsidRPr="00EF1E47">
              <w:t>’s CMP document?</w:t>
            </w:r>
          </w:p>
        </w:tc>
        <w:tc>
          <w:tcPr>
            <w:tcW w:w="6556" w:type="dxa"/>
            <w:shd w:val="clear" w:color="auto" w:fill="FFFFFF" w:themeFill="background1"/>
          </w:tcPr>
          <w:p w14:paraId="2B6270C9" w14:textId="77777777" w:rsidR="00F0597C" w:rsidRPr="00AE6CC8" w:rsidRDefault="00F0597C" w:rsidP="00F0597C">
            <w:pPr>
              <w:jc w:val="center"/>
            </w:pPr>
          </w:p>
        </w:tc>
        <w:tc>
          <w:tcPr>
            <w:tcW w:w="810" w:type="dxa"/>
            <w:shd w:val="clear" w:color="auto" w:fill="FFFFFF" w:themeFill="background1"/>
            <w:vAlign w:val="center"/>
          </w:tcPr>
          <w:p w14:paraId="2D508267" w14:textId="28DED02D"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c>
          <w:tcPr>
            <w:tcW w:w="812" w:type="dxa"/>
            <w:shd w:val="clear" w:color="auto" w:fill="FFFFFF" w:themeFill="background1"/>
            <w:vAlign w:val="center"/>
          </w:tcPr>
          <w:p w14:paraId="685688C3" w14:textId="06E50606"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r>
      <w:tr w:rsidR="00F0597C" w:rsidRPr="00AE6CC8" w14:paraId="37171707" w14:textId="77777777" w:rsidTr="00DE65FC">
        <w:trPr>
          <w:jc w:val="center"/>
        </w:trPr>
        <w:tc>
          <w:tcPr>
            <w:tcW w:w="942" w:type="dxa"/>
            <w:shd w:val="clear" w:color="auto" w:fill="FFFFFF" w:themeFill="background1"/>
          </w:tcPr>
          <w:p w14:paraId="3C5FCF80" w14:textId="77777777" w:rsidR="00F0597C" w:rsidRPr="00AE6CC8" w:rsidRDefault="00F0597C" w:rsidP="00F0597C">
            <w:r>
              <w:t>2.1.2</w:t>
            </w:r>
          </w:p>
        </w:tc>
        <w:tc>
          <w:tcPr>
            <w:tcW w:w="4382" w:type="dxa"/>
            <w:shd w:val="clear" w:color="auto" w:fill="FFFFFF" w:themeFill="background1"/>
          </w:tcPr>
          <w:p w14:paraId="42A83E30" w14:textId="77777777" w:rsidR="00F0597C" w:rsidRPr="00EF1E47" w:rsidRDefault="00F0597C" w:rsidP="00F0597C">
            <w:pPr>
              <w:jc w:val="left"/>
            </w:pPr>
            <w:r w:rsidRPr="00EF1E47">
              <w:t>Is there an ETOPS pre-departure service checklist to verify the status if the aircraft and ETOPS critical systems? Is it suitable?</w:t>
            </w:r>
          </w:p>
        </w:tc>
        <w:tc>
          <w:tcPr>
            <w:tcW w:w="6556" w:type="dxa"/>
            <w:shd w:val="clear" w:color="auto" w:fill="FFFFFF" w:themeFill="background1"/>
          </w:tcPr>
          <w:p w14:paraId="2779F2C2" w14:textId="77777777" w:rsidR="00F0597C" w:rsidRPr="00AE6CC8" w:rsidRDefault="00F0597C" w:rsidP="00F0597C">
            <w:pPr>
              <w:jc w:val="center"/>
            </w:pPr>
          </w:p>
        </w:tc>
        <w:tc>
          <w:tcPr>
            <w:tcW w:w="810" w:type="dxa"/>
            <w:shd w:val="clear" w:color="auto" w:fill="FFFFFF" w:themeFill="background1"/>
            <w:vAlign w:val="center"/>
          </w:tcPr>
          <w:p w14:paraId="25FC53D6" w14:textId="1B24C616"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c>
          <w:tcPr>
            <w:tcW w:w="812" w:type="dxa"/>
            <w:shd w:val="clear" w:color="auto" w:fill="FFFFFF" w:themeFill="background1"/>
            <w:vAlign w:val="center"/>
          </w:tcPr>
          <w:p w14:paraId="0270A8FA" w14:textId="6CCFEC6B"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r>
      <w:tr w:rsidR="00F0597C" w:rsidRPr="00AE6CC8" w14:paraId="4BBF099C" w14:textId="77777777" w:rsidTr="00D6247D">
        <w:trPr>
          <w:jc w:val="center"/>
        </w:trPr>
        <w:tc>
          <w:tcPr>
            <w:tcW w:w="942" w:type="dxa"/>
            <w:shd w:val="clear" w:color="auto" w:fill="FFFFFF" w:themeFill="background1"/>
          </w:tcPr>
          <w:p w14:paraId="0BDB4402" w14:textId="77777777" w:rsidR="00F0597C" w:rsidRPr="00AE6CC8" w:rsidRDefault="00F0597C" w:rsidP="00F0597C">
            <w:r>
              <w:lastRenderedPageBreak/>
              <w:t>2.1.3</w:t>
            </w:r>
          </w:p>
        </w:tc>
        <w:tc>
          <w:tcPr>
            <w:tcW w:w="4382" w:type="dxa"/>
            <w:shd w:val="clear" w:color="auto" w:fill="FFFFFF" w:themeFill="background1"/>
          </w:tcPr>
          <w:p w14:paraId="75CCB9BE" w14:textId="491D5203" w:rsidR="00F0597C" w:rsidRPr="00EF1E47" w:rsidRDefault="00F0597C" w:rsidP="00F0597C">
            <w:pPr>
              <w:jc w:val="left"/>
            </w:pPr>
            <w:r w:rsidRPr="00EF1E47">
              <w:t>Does the AMP include checks to maintain the cargo compartment and pressurisation features (baggage hold liners, door seals, drain valves etc)</w:t>
            </w:r>
            <w:r>
              <w:t>?</w:t>
            </w:r>
          </w:p>
        </w:tc>
        <w:tc>
          <w:tcPr>
            <w:tcW w:w="6556" w:type="dxa"/>
            <w:shd w:val="clear" w:color="auto" w:fill="FFFFFF" w:themeFill="background1"/>
          </w:tcPr>
          <w:p w14:paraId="468575F1" w14:textId="77777777" w:rsidR="00F0597C" w:rsidRPr="00AE6CC8" w:rsidRDefault="00F0597C" w:rsidP="00F0597C">
            <w:pPr>
              <w:jc w:val="center"/>
            </w:pPr>
          </w:p>
        </w:tc>
        <w:tc>
          <w:tcPr>
            <w:tcW w:w="810" w:type="dxa"/>
            <w:shd w:val="clear" w:color="auto" w:fill="FFFFFF" w:themeFill="background1"/>
            <w:vAlign w:val="center"/>
          </w:tcPr>
          <w:p w14:paraId="2C116E74" w14:textId="04948715"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c>
          <w:tcPr>
            <w:tcW w:w="812" w:type="dxa"/>
            <w:shd w:val="clear" w:color="auto" w:fill="FFFFFF" w:themeFill="background1"/>
            <w:vAlign w:val="center"/>
          </w:tcPr>
          <w:p w14:paraId="5C31C8FB" w14:textId="510EF291"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r>
      <w:tr w:rsidR="00F0597C" w:rsidRPr="00AE6CC8" w14:paraId="22414CA0" w14:textId="77777777" w:rsidTr="00D6247D">
        <w:trPr>
          <w:jc w:val="center"/>
        </w:trPr>
        <w:tc>
          <w:tcPr>
            <w:tcW w:w="942" w:type="dxa"/>
            <w:shd w:val="clear" w:color="auto" w:fill="FFFFFF" w:themeFill="background1"/>
          </w:tcPr>
          <w:p w14:paraId="7AE08F9E" w14:textId="77777777" w:rsidR="00F0597C" w:rsidRPr="00AE6CC8" w:rsidRDefault="00F0597C" w:rsidP="00F0597C">
            <w:r w:rsidRPr="00AE6CC8">
              <w:t>2.</w:t>
            </w:r>
            <w:r>
              <w:t>1.4</w:t>
            </w:r>
          </w:p>
        </w:tc>
        <w:tc>
          <w:tcPr>
            <w:tcW w:w="4382" w:type="dxa"/>
            <w:shd w:val="clear" w:color="auto" w:fill="FFFFFF" w:themeFill="background1"/>
          </w:tcPr>
          <w:p w14:paraId="13F29A76" w14:textId="77777777" w:rsidR="00F0597C" w:rsidRPr="00AE6CC8" w:rsidRDefault="00F0597C" w:rsidP="00F0597C">
            <w:pPr>
              <w:jc w:val="left"/>
            </w:pPr>
            <w:r w:rsidRPr="00AE6CC8">
              <w:t xml:space="preserve">Does </w:t>
            </w:r>
            <w:r>
              <w:t>the AMP</w:t>
            </w:r>
            <w:r w:rsidRPr="00AE6CC8">
              <w:t xml:space="preserve"> contain procedures to preclude identical maintenance action on multiple ETOPS Critical systems at the same time (e.g. Engine oil)</w:t>
            </w:r>
          </w:p>
        </w:tc>
        <w:tc>
          <w:tcPr>
            <w:tcW w:w="6556" w:type="dxa"/>
            <w:shd w:val="clear" w:color="auto" w:fill="FFFFFF" w:themeFill="background1"/>
          </w:tcPr>
          <w:p w14:paraId="73BECEB8" w14:textId="77777777" w:rsidR="00F0597C" w:rsidRPr="00AE6CC8" w:rsidRDefault="00F0597C" w:rsidP="00F0597C">
            <w:pPr>
              <w:jc w:val="center"/>
            </w:pPr>
          </w:p>
        </w:tc>
        <w:tc>
          <w:tcPr>
            <w:tcW w:w="810" w:type="dxa"/>
            <w:shd w:val="clear" w:color="auto" w:fill="FFFFFF" w:themeFill="background1"/>
            <w:vAlign w:val="center"/>
          </w:tcPr>
          <w:p w14:paraId="78A7C074" w14:textId="457C7885"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c>
          <w:tcPr>
            <w:tcW w:w="812" w:type="dxa"/>
            <w:shd w:val="clear" w:color="auto" w:fill="FFFFFF" w:themeFill="background1"/>
            <w:vAlign w:val="center"/>
          </w:tcPr>
          <w:p w14:paraId="597F902C" w14:textId="532869F8"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r>
      <w:tr w:rsidR="00F0597C" w:rsidRPr="00AE6CC8" w14:paraId="44C48D87" w14:textId="77777777" w:rsidTr="00D6247D">
        <w:trPr>
          <w:jc w:val="center"/>
        </w:trPr>
        <w:tc>
          <w:tcPr>
            <w:tcW w:w="942" w:type="dxa"/>
            <w:shd w:val="clear" w:color="auto" w:fill="FFFFFF" w:themeFill="background1"/>
          </w:tcPr>
          <w:p w14:paraId="3E2567DF" w14:textId="77777777" w:rsidR="00F0597C" w:rsidRPr="00AE6CC8" w:rsidRDefault="00F0597C" w:rsidP="00F0597C">
            <w:r w:rsidRPr="00AE6CC8">
              <w:t>2.</w:t>
            </w:r>
            <w:r>
              <w:t>1.5</w:t>
            </w:r>
          </w:p>
        </w:tc>
        <w:tc>
          <w:tcPr>
            <w:tcW w:w="4382" w:type="dxa"/>
            <w:shd w:val="clear" w:color="auto" w:fill="FFFFFF" w:themeFill="background1"/>
          </w:tcPr>
          <w:p w14:paraId="3C0EB65F" w14:textId="04E0125D" w:rsidR="00F0597C" w:rsidRPr="00AE6CC8" w:rsidRDefault="00F0597C" w:rsidP="00F0597C">
            <w:pPr>
              <w:jc w:val="left"/>
            </w:pPr>
            <w:r w:rsidRPr="00AE6CC8">
              <w:t>Are the ETOPS checks clearly identified on task cards?</w:t>
            </w:r>
          </w:p>
        </w:tc>
        <w:tc>
          <w:tcPr>
            <w:tcW w:w="6556" w:type="dxa"/>
            <w:shd w:val="clear" w:color="auto" w:fill="FFFFFF" w:themeFill="background1"/>
          </w:tcPr>
          <w:p w14:paraId="6D841A20" w14:textId="77777777" w:rsidR="00F0597C" w:rsidRPr="00AE6CC8" w:rsidRDefault="00F0597C" w:rsidP="00F0597C">
            <w:pPr>
              <w:jc w:val="center"/>
            </w:pPr>
          </w:p>
        </w:tc>
        <w:tc>
          <w:tcPr>
            <w:tcW w:w="810" w:type="dxa"/>
            <w:shd w:val="clear" w:color="auto" w:fill="FFFFFF" w:themeFill="background1"/>
            <w:vAlign w:val="center"/>
          </w:tcPr>
          <w:p w14:paraId="48A1A445" w14:textId="50763F43"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c>
          <w:tcPr>
            <w:tcW w:w="812" w:type="dxa"/>
            <w:shd w:val="clear" w:color="auto" w:fill="FFFFFF" w:themeFill="background1"/>
            <w:vAlign w:val="center"/>
          </w:tcPr>
          <w:p w14:paraId="3993E9A2" w14:textId="6365C3F5"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r>
      <w:tr w:rsidR="00F0597C" w:rsidRPr="00AE6CC8" w14:paraId="6072A1F9" w14:textId="77777777" w:rsidTr="00D6247D">
        <w:trPr>
          <w:jc w:val="center"/>
        </w:trPr>
        <w:tc>
          <w:tcPr>
            <w:tcW w:w="942" w:type="dxa"/>
            <w:shd w:val="clear" w:color="auto" w:fill="FFFFFF" w:themeFill="background1"/>
          </w:tcPr>
          <w:p w14:paraId="43763C80" w14:textId="77777777" w:rsidR="00F0597C" w:rsidRPr="00AE6CC8" w:rsidRDefault="00F0597C" w:rsidP="00F0597C">
            <w:r w:rsidRPr="00AE6CC8">
              <w:t>2.</w:t>
            </w:r>
            <w:r>
              <w:t>2</w:t>
            </w:r>
          </w:p>
        </w:tc>
        <w:tc>
          <w:tcPr>
            <w:tcW w:w="4382" w:type="dxa"/>
            <w:shd w:val="clear" w:color="auto" w:fill="FFFFFF" w:themeFill="background1"/>
          </w:tcPr>
          <w:p w14:paraId="29FBC6C7" w14:textId="77777777" w:rsidR="00F0597C" w:rsidRPr="00AE6CC8" w:rsidRDefault="00F0597C" w:rsidP="00F0597C">
            <w:pPr>
              <w:jc w:val="left"/>
            </w:pPr>
            <w:r>
              <w:t xml:space="preserve">Reliability Programme. </w:t>
            </w:r>
            <w:r w:rsidRPr="00AE6CC8">
              <w:t>Does the reliability Programme reflect Airframe and Engine components and Systems?</w:t>
            </w:r>
          </w:p>
        </w:tc>
        <w:tc>
          <w:tcPr>
            <w:tcW w:w="6556" w:type="dxa"/>
            <w:shd w:val="clear" w:color="auto" w:fill="FFFFFF" w:themeFill="background1"/>
          </w:tcPr>
          <w:p w14:paraId="7A9F2E93" w14:textId="77777777" w:rsidR="00F0597C" w:rsidRPr="00AE6CC8" w:rsidRDefault="00F0597C" w:rsidP="00F0597C">
            <w:pPr>
              <w:jc w:val="center"/>
            </w:pPr>
          </w:p>
        </w:tc>
        <w:tc>
          <w:tcPr>
            <w:tcW w:w="810" w:type="dxa"/>
            <w:shd w:val="clear" w:color="auto" w:fill="FFFFFF" w:themeFill="background1"/>
            <w:vAlign w:val="center"/>
          </w:tcPr>
          <w:p w14:paraId="1C946BA3" w14:textId="521B66F1"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c>
          <w:tcPr>
            <w:tcW w:w="812" w:type="dxa"/>
            <w:shd w:val="clear" w:color="auto" w:fill="FFFFFF" w:themeFill="background1"/>
            <w:vAlign w:val="center"/>
          </w:tcPr>
          <w:p w14:paraId="35BF54B0" w14:textId="00491CB2"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r>
      <w:tr w:rsidR="00F0597C" w:rsidRPr="00AE6CC8" w14:paraId="017898CA" w14:textId="77777777" w:rsidTr="00D6247D">
        <w:trPr>
          <w:jc w:val="center"/>
        </w:trPr>
        <w:tc>
          <w:tcPr>
            <w:tcW w:w="942" w:type="dxa"/>
            <w:shd w:val="clear" w:color="auto" w:fill="FFFFFF" w:themeFill="background1"/>
          </w:tcPr>
          <w:p w14:paraId="28BCA49A" w14:textId="77777777" w:rsidR="00F0597C" w:rsidRPr="00AE6CC8" w:rsidRDefault="00F0597C" w:rsidP="00F0597C">
            <w:r>
              <w:t>2.2.1</w:t>
            </w:r>
          </w:p>
        </w:tc>
        <w:tc>
          <w:tcPr>
            <w:tcW w:w="4382" w:type="dxa"/>
            <w:shd w:val="clear" w:color="auto" w:fill="FFFFFF" w:themeFill="background1"/>
          </w:tcPr>
          <w:p w14:paraId="680364EF" w14:textId="2B00A785" w:rsidR="00F0597C" w:rsidRPr="00EF1E47" w:rsidRDefault="00F0597C" w:rsidP="00F0597C">
            <w:pPr>
              <w:jc w:val="left"/>
            </w:pPr>
            <w:r w:rsidRPr="00EF1E47">
              <w:t xml:space="preserve">Is the programme made available to the </w:t>
            </w:r>
            <w:r>
              <w:t>Brunei DCA</w:t>
            </w:r>
            <w:r w:rsidRPr="00EF1E47">
              <w:t xml:space="preserve"> </w:t>
            </w:r>
            <w:r>
              <w:t>at</w:t>
            </w:r>
            <w:r w:rsidRPr="00EF1E47">
              <w:t xml:space="preserve"> </w:t>
            </w:r>
            <w:r>
              <w:t xml:space="preserve">an interval agreed by the Brunei DCA (CAME/ Reliability Manual) </w:t>
            </w:r>
            <w:r w:rsidRPr="00EF1E47">
              <w:t>to address the ETOPS reliability?</w:t>
            </w:r>
          </w:p>
        </w:tc>
        <w:tc>
          <w:tcPr>
            <w:tcW w:w="6556" w:type="dxa"/>
            <w:shd w:val="clear" w:color="auto" w:fill="FFFFFF" w:themeFill="background1"/>
          </w:tcPr>
          <w:p w14:paraId="482EF12D" w14:textId="77777777" w:rsidR="00F0597C" w:rsidRPr="00AE6CC8" w:rsidRDefault="00F0597C" w:rsidP="00F0597C">
            <w:pPr>
              <w:jc w:val="center"/>
            </w:pPr>
          </w:p>
        </w:tc>
        <w:tc>
          <w:tcPr>
            <w:tcW w:w="810" w:type="dxa"/>
            <w:shd w:val="clear" w:color="auto" w:fill="FFFFFF" w:themeFill="background1"/>
            <w:vAlign w:val="center"/>
          </w:tcPr>
          <w:p w14:paraId="5524215D" w14:textId="0FDE96C8"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c>
          <w:tcPr>
            <w:tcW w:w="812" w:type="dxa"/>
            <w:shd w:val="clear" w:color="auto" w:fill="FFFFFF" w:themeFill="background1"/>
            <w:vAlign w:val="center"/>
          </w:tcPr>
          <w:p w14:paraId="67127B85" w14:textId="694B4063"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r>
      <w:tr w:rsidR="00F0597C" w:rsidRPr="00AE6CC8" w14:paraId="2E8F45AC" w14:textId="77777777" w:rsidTr="00D6247D">
        <w:trPr>
          <w:jc w:val="center"/>
        </w:trPr>
        <w:tc>
          <w:tcPr>
            <w:tcW w:w="942" w:type="dxa"/>
            <w:shd w:val="clear" w:color="auto" w:fill="FFFFFF" w:themeFill="background1"/>
          </w:tcPr>
          <w:p w14:paraId="0A8A2E77" w14:textId="77777777" w:rsidR="00F0597C" w:rsidRDefault="00F0597C" w:rsidP="00F0597C">
            <w:r>
              <w:t>2.2.2</w:t>
            </w:r>
          </w:p>
        </w:tc>
        <w:tc>
          <w:tcPr>
            <w:tcW w:w="4382" w:type="dxa"/>
            <w:shd w:val="clear" w:color="auto" w:fill="FFFFFF" w:themeFill="background1"/>
          </w:tcPr>
          <w:p w14:paraId="72253DBB" w14:textId="77777777" w:rsidR="00F0597C" w:rsidRPr="00EF1E47" w:rsidRDefault="00F0597C" w:rsidP="00F0597C">
            <w:pPr>
              <w:jc w:val="left"/>
            </w:pPr>
            <w:r w:rsidRPr="00EF1E47">
              <w:t>Does it include In Flight Shut Down Rates, engine hours flown, engine removal rate</w:t>
            </w:r>
            <w:r>
              <w:t>?</w:t>
            </w:r>
          </w:p>
        </w:tc>
        <w:tc>
          <w:tcPr>
            <w:tcW w:w="6556" w:type="dxa"/>
            <w:shd w:val="clear" w:color="auto" w:fill="FFFFFF" w:themeFill="background1"/>
          </w:tcPr>
          <w:p w14:paraId="7D3CD799" w14:textId="77777777" w:rsidR="00F0597C" w:rsidRPr="00AE6CC8" w:rsidRDefault="00F0597C" w:rsidP="00F0597C">
            <w:pPr>
              <w:jc w:val="center"/>
            </w:pPr>
          </w:p>
        </w:tc>
        <w:tc>
          <w:tcPr>
            <w:tcW w:w="810" w:type="dxa"/>
            <w:shd w:val="clear" w:color="auto" w:fill="FFFFFF" w:themeFill="background1"/>
            <w:vAlign w:val="center"/>
          </w:tcPr>
          <w:p w14:paraId="16928A35" w14:textId="06F1F3FC"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c>
          <w:tcPr>
            <w:tcW w:w="812" w:type="dxa"/>
            <w:shd w:val="clear" w:color="auto" w:fill="FFFFFF" w:themeFill="background1"/>
            <w:vAlign w:val="center"/>
          </w:tcPr>
          <w:p w14:paraId="2EC89F7E" w14:textId="0B29C452"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r>
      <w:tr w:rsidR="00F0597C" w:rsidRPr="00AE6CC8" w14:paraId="17A6D742" w14:textId="77777777" w:rsidTr="00D6247D">
        <w:trPr>
          <w:jc w:val="center"/>
        </w:trPr>
        <w:tc>
          <w:tcPr>
            <w:tcW w:w="942" w:type="dxa"/>
            <w:shd w:val="clear" w:color="auto" w:fill="FFFFFF" w:themeFill="background1"/>
          </w:tcPr>
          <w:p w14:paraId="49709886" w14:textId="77777777" w:rsidR="00F0597C" w:rsidRDefault="00F0597C" w:rsidP="00F0597C">
            <w:r>
              <w:t>2.2.3</w:t>
            </w:r>
          </w:p>
        </w:tc>
        <w:tc>
          <w:tcPr>
            <w:tcW w:w="4382" w:type="dxa"/>
            <w:shd w:val="clear" w:color="auto" w:fill="FFFFFF" w:themeFill="background1"/>
          </w:tcPr>
          <w:p w14:paraId="7F9819A1" w14:textId="77777777" w:rsidR="00F0597C" w:rsidRPr="00EF1E47" w:rsidRDefault="00F0597C" w:rsidP="00F0597C">
            <w:pPr>
              <w:jc w:val="left"/>
            </w:pPr>
            <w:r w:rsidRPr="00AE6CC8">
              <w:t>Is there an Oil Consumption Monitoring Programme?</w:t>
            </w:r>
          </w:p>
        </w:tc>
        <w:tc>
          <w:tcPr>
            <w:tcW w:w="6556" w:type="dxa"/>
            <w:shd w:val="clear" w:color="auto" w:fill="FFFFFF" w:themeFill="background1"/>
          </w:tcPr>
          <w:p w14:paraId="74420036" w14:textId="77777777" w:rsidR="00F0597C" w:rsidRPr="00AE6CC8" w:rsidRDefault="00F0597C" w:rsidP="00F0597C">
            <w:pPr>
              <w:jc w:val="center"/>
            </w:pPr>
          </w:p>
        </w:tc>
        <w:tc>
          <w:tcPr>
            <w:tcW w:w="810" w:type="dxa"/>
            <w:shd w:val="clear" w:color="auto" w:fill="FFFFFF" w:themeFill="background1"/>
            <w:vAlign w:val="center"/>
          </w:tcPr>
          <w:p w14:paraId="63916757" w14:textId="5C5D32FD"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c>
          <w:tcPr>
            <w:tcW w:w="812" w:type="dxa"/>
            <w:shd w:val="clear" w:color="auto" w:fill="FFFFFF" w:themeFill="background1"/>
            <w:vAlign w:val="center"/>
          </w:tcPr>
          <w:p w14:paraId="237DB3EB" w14:textId="7E79EC66"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r>
      <w:tr w:rsidR="00F0597C" w:rsidRPr="00AE6CC8" w14:paraId="1B674F5A" w14:textId="77777777" w:rsidTr="00D6247D">
        <w:trPr>
          <w:jc w:val="center"/>
        </w:trPr>
        <w:tc>
          <w:tcPr>
            <w:tcW w:w="942" w:type="dxa"/>
            <w:shd w:val="clear" w:color="auto" w:fill="FFFFFF" w:themeFill="background1"/>
          </w:tcPr>
          <w:p w14:paraId="769CC10F" w14:textId="77777777" w:rsidR="00F0597C" w:rsidRDefault="00F0597C" w:rsidP="00F0597C">
            <w:r>
              <w:t>2.2.4</w:t>
            </w:r>
          </w:p>
        </w:tc>
        <w:tc>
          <w:tcPr>
            <w:tcW w:w="4382" w:type="dxa"/>
            <w:shd w:val="clear" w:color="auto" w:fill="FFFFFF" w:themeFill="background1"/>
          </w:tcPr>
          <w:p w14:paraId="76A76497" w14:textId="0D339D64" w:rsidR="00F0597C" w:rsidRDefault="00F0597C" w:rsidP="00F0597C">
            <w:pPr>
              <w:jc w:val="left"/>
            </w:pPr>
            <w:r w:rsidRPr="00EF1E47">
              <w:t>If oil analysis is recommended for the engine type</w:t>
            </w:r>
            <w:r>
              <w:t xml:space="preserve">, </w:t>
            </w:r>
            <w:r w:rsidRPr="00EF1E47">
              <w:t>is it included in the programme?</w:t>
            </w:r>
          </w:p>
        </w:tc>
        <w:tc>
          <w:tcPr>
            <w:tcW w:w="6556" w:type="dxa"/>
            <w:shd w:val="clear" w:color="auto" w:fill="FFFFFF" w:themeFill="background1"/>
          </w:tcPr>
          <w:p w14:paraId="120C67E7" w14:textId="77777777" w:rsidR="00F0597C" w:rsidRPr="00AE6CC8" w:rsidRDefault="00F0597C" w:rsidP="00F0597C">
            <w:pPr>
              <w:jc w:val="center"/>
            </w:pPr>
          </w:p>
        </w:tc>
        <w:tc>
          <w:tcPr>
            <w:tcW w:w="810" w:type="dxa"/>
            <w:shd w:val="clear" w:color="auto" w:fill="FFFFFF" w:themeFill="background1"/>
            <w:vAlign w:val="center"/>
          </w:tcPr>
          <w:p w14:paraId="2F5184B3" w14:textId="266EF2C0"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c>
          <w:tcPr>
            <w:tcW w:w="812" w:type="dxa"/>
            <w:shd w:val="clear" w:color="auto" w:fill="FFFFFF" w:themeFill="background1"/>
            <w:vAlign w:val="center"/>
          </w:tcPr>
          <w:p w14:paraId="53A4FB69" w14:textId="09638698"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r>
      <w:tr w:rsidR="00F0597C" w:rsidRPr="00AE6CC8" w14:paraId="39D46F34" w14:textId="77777777" w:rsidTr="00303334">
        <w:trPr>
          <w:jc w:val="center"/>
        </w:trPr>
        <w:tc>
          <w:tcPr>
            <w:tcW w:w="942" w:type="dxa"/>
            <w:shd w:val="clear" w:color="auto" w:fill="FFFFFF" w:themeFill="background1"/>
          </w:tcPr>
          <w:p w14:paraId="655C021D" w14:textId="77777777" w:rsidR="00F0597C" w:rsidRDefault="00F0597C" w:rsidP="00F0597C">
            <w:r>
              <w:lastRenderedPageBreak/>
              <w:t>2.2.5</w:t>
            </w:r>
          </w:p>
        </w:tc>
        <w:tc>
          <w:tcPr>
            <w:tcW w:w="4382" w:type="dxa"/>
            <w:shd w:val="clear" w:color="auto" w:fill="FFFFFF" w:themeFill="background1"/>
          </w:tcPr>
          <w:p w14:paraId="15CA0B3F" w14:textId="77777777" w:rsidR="00F0597C" w:rsidRPr="00F16F84" w:rsidRDefault="00F0597C" w:rsidP="00F0597C">
            <w:pPr>
              <w:jc w:val="left"/>
              <w:rPr>
                <w:highlight w:val="yellow"/>
              </w:rPr>
            </w:pPr>
            <w:r w:rsidRPr="00EF1E47">
              <w:t>If an APU is required for ETOPS is there an APU oil consumption monitoring programme?</w:t>
            </w:r>
          </w:p>
        </w:tc>
        <w:tc>
          <w:tcPr>
            <w:tcW w:w="6556" w:type="dxa"/>
            <w:shd w:val="clear" w:color="auto" w:fill="FFFFFF" w:themeFill="background1"/>
          </w:tcPr>
          <w:p w14:paraId="2F874FF1" w14:textId="77777777" w:rsidR="00F0597C" w:rsidRPr="00AE6CC8" w:rsidRDefault="00F0597C" w:rsidP="00F0597C">
            <w:pPr>
              <w:jc w:val="center"/>
            </w:pPr>
          </w:p>
        </w:tc>
        <w:tc>
          <w:tcPr>
            <w:tcW w:w="810" w:type="dxa"/>
            <w:shd w:val="clear" w:color="auto" w:fill="FFFFFF" w:themeFill="background1"/>
            <w:vAlign w:val="center"/>
          </w:tcPr>
          <w:p w14:paraId="2E746C3C" w14:textId="0A8B21F8"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c>
          <w:tcPr>
            <w:tcW w:w="812" w:type="dxa"/>
            <w:shd w:val="clear" w:color="auto" w:fill="FFFFFF" w:themeFill="background1"/>
            <w:vAlign w:val="center"/>
          </w:tcPr>
          <w:p w14:paraId="757E9BB1" w14:textId="16A2CA9D"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r>
      <w:tr w:rsidR="00F0597C" w:rsidRPr="00AE6CC8" w14:paraId="7E4F59B0" w14:textId="77777777" w:rsidTr="00303334">
        <w:trPr>
          <w:jc w:val="center"/>
        </w:trPr>
        <w:tc>
          <w:tcPr>
            <w:tcW w:w="942" w:type="dxa"/>
            <w:shd w:val="clear" w:color="auto" w:fill="FFFFFF" w:themeFill="background1"/>
          </w:tcPr>
          <w:p w14:paraId="25BAED05" w14:textId="77777777" w:rsidR="00F0597C" w:rsidRDefault="00F0597C" w:rsidP="00F0597C">
            <w:r>
              <w:t>2.2.6</w:t>
            </w:r>
          </w:p>
        </w:tc>
        <w:tc>
          <w:tcPr>
            <w:tcW w:w="4382" w:type="dxa"/>
            <w:shd w:val="clear" w:color="auto" w:fill="FFFFFF" w:themeFill="background1"/>
          </w:tcPr>
          <w:p w14:paraId="5AA5B0E9" w14:textId="77777777" w:rsidR="00F0597C" w:rsidRDefault="00F0597C" w:rsidP="00F0597C">
            <w:pPr>
              <w:jc w:val="left"/>
            </w:pPr>
            <w:r>
              <w:t>Does the program monitor ETOPS significant system reliability?</w:t>
            </w:r>
          </w:p>
          <w:p w14:paraId="498E289B" w14:textId="77777777" w:rsidR="00F0597C" w:rsidRDefault="00F0597C" w:rsidP="00F0597C">
            <w:pPr>
              <w:jc w:val="left"/>
            </w:pPr>
            <w:r>
              <w:t xml:space="preserve">ETOPS Significant System means the aeroplane propulsion system and any other aeroplane systems whose failure could adversely affect the safety of an ETOPS flight, or whose functioning is important to continued safe flight and landing during an aeroplane diversion. </w:t>
            </w:r>
          </w:p>
          <w:p w14:paraId="0F239C1B" w14:textId="456CECFC" w:rsidR="00F0597C" w:rsidRPr="00EF1E47" w:rsidRDefault="00F0597C" w:rsidP="00F0597C">
            <w:pPr>
              <w:jc w:val="left"/>
            </w:pPr>
            <w:r>
              <w:t>Such systems may be defined by the type certificate holder. In absence of the prescription of significant systems, operators shall ensure a list of significant system is identified in the ETOPS Manual with classification of ETOPS Group 1 &amp; 2 System and are prescribed in the ETOPS Manual i.a.w the adopted EASA AMC 20-6.</w:t>
            </w:r>
          </w:p>
        </w:tc>
        <w:tc>
          <w:tcPr>
            <w:tcW w:w="6556" w:type="dxa"/>
            <w:shd w:val="clear" w:color="auto" w:fill="FFFFFF" w:themeFill="background1"/>
          </w:tcPr>
          <w:p w14:paraId="645CA6D3" w14:textId="77777777" w:rsidR="00F0597C" w:rsidRPr="00AE6CC8" w:rsidRDefault="00F0597C" w:rsidP="00F0597C">
            <w:pPr>
              <w:jc w:val="center"/>
            </w:pPr>
          </w:p>
        </w:tc>
        <w:tc>
          <w:tcPr>
            <w:tcW w:w="810" w:type="dxa"/>
            <w:shd w:val="clear" w:color="auto" w:fill="FFFFFF" w:themeFill="background1"/>
            <w:vAlign w:val="center"/>
          </w:tcPr>
          <w:p w14:paraId="2EE43FC1" w14:textId="7E43A041"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c>
          <w:tcPr>
            <w:tcW w:w="812" w:type="dxa"/>
            <w:shd w:val="clear" w:color="auto" w:fill="FFFFFF" w:themeFill="background1"/>
            <w:vAlign w:val="center"/>
          </w:tcPr>
          <w:p w14:paraId="353EFBB7" w14:textId="0367D8CD"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r>
      <w:tr w:rsidR="00F0597C" w:rsidRPr="00AE6CC8" w14:paraId="0FA07634" w14:textId="77777777" w:rsidTr="00303334">
        <w:trPr>
          <w:jc w:val="center"/>
        </w:trPr>
        <w:tc>
          <w:tcPr>
            <w:tcW w:w="942" w:type="dxa"/>
            <w:shd w:val="clear" w:color="auto" w:fill="FFFFFF" w:themeFill="background1"/>
          </w:tcPr>
          <w:p w14:paraId="4530ABD9" w14:textId="77777777" w:rsidR="00F0597C" w:rsidRPr="00AE6CC8" w:rsidRDefault="00F0597C" w:rsidP="00F0597C">
            <w:r w:rsidRPr="00AE6CC8">
              <w:t>2.</w:t>
            </w:r>
            <w:r>
              <w:t>2.7</w:t>
            </w:r>
          </w:p>
        </w:tc>
        <w:tc>
          <w:tcPr>
            <w:tcW w:w="4382" w:type="dxa"/>
            <w:shd w:val="clear" w:color="auto" w:fill="FFFFFF" w:themeFill="background1"/>
          </w:tcPr>
          <w:p w14:paraId="773D87DC" w14:textId="77777777" w:rsidR="00F0597C" w:rsidRPr="00AE6CC8" w:rsidRDefault="00F0597C" w:rsidP="00F0597C">
            <w:pPr>
              <w:jc w:val="left"/>
            </w:pPr>
            <w:r w:rsidRPr="00AE6CC8">
              <w:t>Is there an engine condition monitoring programme?</w:t>
            </w:r>
          </w:p>
        </w:tc>
        <w:tc>
          <w:tcPr>
            <w:tcW w:w="6556" w:type="dxa"/>
            <w:shd w:val="clear" w:color="auto" w:fill="FFFFFF" w:themeFill="background1"/>
          </w:tcPr>
          <w:p w14:paraId="237489A7" w14:textId="77777777" w:rsidR="00F0597C" w:rsidRPr="00AE6CC8" w:rsidRDefault="00F0597C" w:rsidP="00F0597C">
            <w:pPr>
              <w:jc w:val="center"/>
            </w:pPr>
          </w:p>
        </w:tc>
        <w:tc>
          <w:tcPr>
            <w:tcW w:w="810" w:type="dxa"/>
            <w:shd w:val="clear" w:color="auto" w:fill="FFFFFF" w:themeFill="background1"/>
            <w:vAlign w:val="center"/>
          </w:tcPr>
          <w:p w14:paraId="7E4C4D3A" w14:textId="41F4D543"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c>
          <w:tcPr>
            <w:tcW w:w="812" w:type="dxa"/>
            <w:shd w:val="clear" w:color="auto" w:fill="FFFFFF" w:themeFill="background1"/>
            <w:vAlign w:val="center"/>
          </w:tcPr>
          <w:p w14:paraId="01C76BAB" w14:textId="68A64C4B"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r>
      <w:tr w:rsidR="00F0597C" w:rsidRPr="00AE6CC8" w14:paraId="1193D1CA" w14:textId="77777777" w:rsidTr="00303334">
        <w:trPr>
          <w:jc w:val="center"/>
        </w:trPr>
        <w:tc>
          <w:tcPr>
            <w:tcW w:w="942" w:type="dxa"/>
            <w:shd w:val="clear" w:color="auto" w:fill="FFFFFF" w:themeFill="background1"/>
          </w:tcPr>
          <w:p w14:paraId="19E36B48" w14:textId="77777777" w:rsidR="00F0597C" w:rsidRPr="00AE6CC8" w:rsidRDefault="00F0597C" w:rsidP="00F0597C">
            <w:r>
              <w:t>2.3</w:t>
            </w:r>
          </w:p>
        </w:tc>
        <w:tc>
          <w:tcPr>
            <w:tcW w:w="4382" w:type="dxa"/>
            <w:shd w:val="clear" w:color="auto" w:fill="FFFFFF" w:themeFill="background1"/>
          </w:tcPr>
          <w:p w14:paraId="44975A16" w14:textId="77777777" w:rsidR="00F0597C" w:rsidRPr="00EF1E47" w:rsidRDefault="00F0597C" w:rsidP="00F0597C">
            <w:pPr>
              <w:jc w:val="left"/>
            </w:pPr>
            <w:r w:rsidRPr="00EF1E47">
              <w:t xml:space="preserve">Is there an APU In flight start programme in place, for cases where an APU is required for ETOPS? Operator should implement a cold soak starting programme to confirm that the start reliability at cruise </w:t>
            </w:r>
            <w:r w:rsidRPr="00EF1E47">
              <w:lastRenderedPageBreak/>
              <w:t>altitude is greater than 95 %.</w:t>
            </w:r>
          </w:p>
        </w:tc>
        <w:tc>
          <w:tcPr>
            <w:tcW w:w="6556" w:type="dxa"/>
            <w:shd w:val="clear" w:color="auto" w:fill="FFFFFF" w:themeFill="background1"/>
          </w:tcPr>
          <w:p w14:paraId="294F315F" w14:textId="77777777" w:rsidR="00F0597C" w:rsidRPr="00AE6CC8" w:rsidRDefault="00F0597C" w:rsidP="00F0597C">
            <w:pPr>
              <w:jc w:val="center"/>
            </w:pPr>
          </w:p>
        </w:tc>
        <w:tc>
          <w:tcPr>
            <w:tcW w:w="810" w:type="dxa"/>
            <w:shd w:val="clear" w:color="auto" w:fill="FFFFFF" w:themeFill="background1"/>
            <w:vAlign w:val="center"/>
          </w:tcPr>
          <w:p w14:paraId="1BF491B2" w14:textId="4EC9DB19"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c>
          <w:tcPr>
            <w:tcW w:w="812" w:type="dxa"/>
            <w:shd w:val="clear" w:color="auto" w:fill="FFFFFF" w:themeFill="background1"/>
            <w:vAlign w:val="center"/>
          </w:tcPr>
          <w:p w14:paraId="1E163C32" w14:textId="30E71F9B"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r>
      <w:tr w:rsidR="00F0597C" w:rsidRPr="00AE6CC8" w14:paraId="3C993EC2" w14:textId="77777777" w:rsidTr="00DD0EC0">
        <w:trPr>
          <w:trHeight w:val="356"/>
          <w:jc w:val="center"/>
        </w:trPr>
        <w:tc>
          <w:tcPr>
            <w:tcW w:w="942" w:type="dxa"/>
            <w:shd w:val="clear" w:color="auto" w:fill="FFFFFF" w:themeFill="background1"/>
          </w:tcPr>
          <w:p w14:paraId="6EE3F3F1" w14:textId="77777777" w:rsidR="00F0597C" w:rsidRPr="00AE6CC8" w:rsidRDefault="00F0597C" w:rsidP="00F0597C">
            <w:r w:rsidRPr="00AE6CC8">
              <w:t>2.</w:t>
            </w:r>
            <w:r>
              <w:t>4</w:t>
            </w:r>
          </w:p>
        </w:tc>
        <w:tc>
          <w:tcPr>
            <w:tcW w:w="4382" w:type="dxa"/>
            <w:shd w:val="clear" w:color="auto" w:fill="FFFFFF" w:themeFill="background1"/>
          </w:tcPr>
          <w:p w14:paraId="3A126248" w14:textId="61E363DA" w:rsidR="00F0597C" w:rsidRPr="00EF1E47" w:rsidRDefault="00F0597C" w:rsidP="00F0597C">
            <w:pPr>
              <w:jc w:val="left"/>
            </w:pPr>
            <w:r w:rsidRPr="00EF1E47">
              <w:t>Do APU maintenance procedures include a verification of in</w:t>
            </w:r>
            <w:r>
              <w:t>-</w:t>
            </w:r>
            <w:r w:rsidRPr="00EF1E47">
              <w:t>flight start reliability following the maintenance of the APU or APU components?</w:t>
            </w:r>
          </w:p>
        </w:tc>
        <w:tc>
          <w:tcPr>
            <w:tcW w:w="6556" w:type="dxa"/>
            <w:shd w:val="clear" w:color="auto" w:fill="FFFFFF" w:themeFill="background1"/>
          </w:tcPr>
          <w:p w14:paraId="6D145670" w14:textId="77777777" w:rsidR="00F0597C" w:rsidRPr="00AE6CC8" w:rsidRDefault="00F0597C" w:rsidP="00F0597C">
            <w:pPr>
              <w:jc w:val="center"/>
            </w:pPr>
          </w:p>
        </w:tc>
        <w:tc>
          <w:tcPr>
            <w:tcW w:w="810" w:type="dxa"/>
            <w:shd w:val="clear" w:color="auto" w:fill="FFFFFF" w:themeFill="background1"/>
            <w:vAlign w:val="center"/>
          </w:tcPr>
          <w:p w14:paraId="0525680D" w14:textId="20BBA6E9"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c>
          <w:tcPr>
            <w:tcW w:w="812" w:type="dxa"/>
            <w:shd w:val="clear" w:color="auto" w:fill="FFFFFF" w:themeFill="background1"/>
            <w:vAlign w:val="center"/>
          </w:tcPr>
          <w:p w14:paraId="42C0DD5D" w14:textId="59FF0765"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r>
      <w:tr w:rsidR="00F0597C" w:rsidRPr="00AE6CC8" w14:paraId="27791037" w14:textId="77777777" w:rsidTr="00DD0EC0">
        <w:trPr>
          <w:jc w:val="center"/>
        </w:trPr>
        <w:tc>
          <w:tcPr>
            <w:tcW w:w="942" w:type="dxa"/>
            <w:tcBorders>
              <w:bottom w:val="single" w:sz="6" w:space="0" w:color="auto"/>
            </w:tcBorders>
            <w:shd w:val="clear" w:color="auto" w:fill="FFFFFF" w:themeFill="background1"/>
          </w:tcPr>
          <w:p w14:paraId="5E09789C" w14:textId="77777777" w:rsidR="00F0597C" w:rsidRPr="00AE6CC8" w:rsidRDefault="00F0597C" w:rsidP="00F0597C">
            <w:r w:rsidRPr="00AE6CC8">
              <w:t>2.</w:t>
            </w:r>
            <w:r>
              <w:t>5</w:t>
            </w:r>
          </w:p>
        </w:tc>
        <w:tc>
          <w:tcPr>
            <w:tcW w:w="4382" w:type="dxa"/>
            <w:tcBorders>
              <w:bottom w:val="single" w:sz="6" w:space="0" w:color="auto"/>
            </w:tcBorders>
            <w:shd w:val="clear" w:color="auto" w:fill="FFFFFF" w:themeFill="background1"/>
          </w:tcPr>
          <w:p w14:paraId="2C64D43C" w14:textId="77777777" w:rsidR="00F0597C" w:rsidRPr="00AE6CC8" w:rsidRDefault="00F0597C" w:rsidP="00F0597C">
            <w:pPr>
              <w:jc w:val="left"/>
            </w:pPr>
            <w:r w:rsidRPr="00AE6CC8">
              <w:t>Does the MEL Address dispatch with Inoperative ETOPS Items or Components?</w:t>
            </w:r>
          </w:p>
        </w:tc>
        <w:tc>
          <w:tcPr>
            <w:tcW w:w="6556" w:type="dxa"/>
            <w:tcBorders>
              <w:bottom w:val="single" w:sz="6" w:space="0" w:color="auto"/>
            </w:tcBorders>
            <w:shd w:val="clear" w:color="auto" w:fill="FFFFFF" w:themeFill="background1"/>
          </w:tcPr>
          <w:p w14:paraId="2E5DA1AB" w14:textId="77777777" w:rsidR="00F0597C" w:rsidRPr="00AE6CC8" w:rsidRDefault="00F0597C" w:rsidP="00F0597C">
            <w:pPr>
              <w:jc w:val="center"/>
            </w:pPr>
          </w:p>
        </w:tc>
        <w:tc>
          <w:tcPr>
            <w:tcW w:w="810" w:type="dxa"/>
            <w:tcBorders>
              <w:bottom w:val="single" w:sz="6" w:space="0" w:color="auto"/>
            </w:tcBorders>
            <w:shd w:val="clear" w:color="auto" w:fill="FFFFFF" w:themeFill="background1"/>
            <w:vAlign w:val="center"/>
          </w:tcPr>
          <w:p w14:paraId="5C3FCB8D" w14:textId="27CB83DC"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c>
          <w:tcPr>
            <w:tcW w:w="812" w:type="dxa"/>
            <w:tcBorders>
              <w:bottom w:val="single" w:sz="6" w:space="0" w:color="auto"/>
            </w:tcBorders>
            <w:shd w:val="clear" w:color="auto" w:fill="FFFFFF" w:themeFill="background1"/>
            <w:vAlign w:val="center"/>
          </w:tcPr>
          <w:p w14:paraId="1F7FBC74" w14:textId="458E646A"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r>
      <w:tr w:rsidR="00F0597C" w:rsidRPr="00AE6CC8" w14:paraId="3DA24A97" w14:textId="77777777" w:rsidTr="00DD0EC0">
        <w:trPr>
          <w:jc w:val="center"/>
        </w:trPr>
        <w:tc>
          <w:tcPr>
            <w:tcW w:w="942" w:type="dxa"/>
            <w:tcBorders>
              <w:bottom w:val="single" w:sz="6" w:space="0" w:color="auto"/>
            </w:tcBorders>
            <w:shd w:val="clear" w:color="auto" w:fill="FFFFFF" w:themeFill="background1"/>
          </w:tcPr>
          <w:p w14:paraId="6A6FE4D2" w14:textId="77777777" w:rsidR="00F0597C" w:rsidRPr="00AE6CC8" w:rsidRDefault="00F0597C" w:rsidP="00F0597C">
            <w:r>
              <w:t>2.6</w:t>
            </w:r>
          </w:p>
        </w:tc>
        <w:tc>
          <w:tcPr>
            <w:tcW w:w="4382" w:type="dxa"/>
            <w:tcBorders>
              <w:bottom w:val="single" w:sz="6" w:space="0" w:color="auto"/>
            </w:tcBorders>
            <w:shd w:val="clear" w:color="auto" w:fill="FFFFFF" w:themeFill="background1"/>
          </w:tcPr>
          <w:p w14:paraId="61AA3A22" w14:textId="77777777" w:rsidR="00F0597C" w:rsidRPr="00AE6CC8" w:rsidRDefault="00F0597C" w:rsidP="00F0597C">
            <w:pPr>
              <w:jc w:val="left"/>
            </w:pPr>
            <w:r>
              <w:t>Are there ETOPS upgrade/downgrade procedures?</w:t>
            </w:r>
          </w:p>
        </w:tc>
        <w:tc>
          <w:tcPr>
            <w:tcW w:w="6556" w:type="dxa"/>
            <w:tcBorders>
              <w:bottom w:val="single" w:sz="6" w:space="0" w:color="auto"/>
            </w:tcBorders>
            <w:shd w:val="clear" w:color="auto" w:fill="FFFFFF" w:themeFill="background1"/>
          </w:tcPr>
          <w:p w14:paraId="541D7191" w14:textId="77777777" w:rsidR="00F0597C" w:rsidRPr="00AE6CC8" w:rsidRDefault="00F0597C" w:rsidP="00F0597C">
            <w:pPr>
              <w:jc w:val="center"/>
            </w:pPr>
          </w:p>
        </w:tc>
        <w:tc>
          <w:tcPr>
            <w:tcW w:w="810" w:type="dxa"/>
            <w:tcBorders>
              <w:bottom w:val="single" w:sz="6" w:space="0" w:color="auto"/>
            </w:tcBorders>
            <w:shd w:val="clear" w:color="auto" w:fill="FFFFFF" w:themeFill="background1"/>
            <w:vAlign w:val="center"/>
          </w:tcPr>
          <w:p w14:paraId="0036CB9D" w14:textId="02AF1A04"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c>
          <w:tcPr>
            <w:tcW w:w="812" w:type="dxa"/>
            <w:tcBorders>
              <w:bottom w:val="single" w:sz="6" w:space="0" w:color="auto"/>
            </w:tcBorders>
            <w:shd w:val="clear" w:color="auto" w:fill="FFFFFF" w:themeFill="background1"/>
            <w:vAlign w:val="center"/>
          </w:tcPr>
          <w:p w14:paraId="38EAC036" w14:textId="1285C753"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r>
      <w:tr w:rsidR="007E0673" w:rsidRPr="00AE6CC8" w14:paraId="6E34FAB5" w14:textId="77777777" w:rsidTr="004A2648">
        <w:trPr>
          <w:jc w:val="center"/>
        </w:trPr>
        <w:tc>
          <w:tcPr>
            <w:tcW w:w="942" w:type="dxa"/>
            <w:shd w:val="clear" w:color="auto" w:fill="BFBFBF" w:themeFill="background1" w:themeFillShade="BF"/>
          </w:tcPr>
          <w:p w14:paraId="16146863" w14:textId="77777777" w:rsidR="007E0673" w:rsidRPr="00AE6CC8" w:rsidRDefault="007E0673" w:rsidP="008109D4">
            <w:pPr>
              <w:rPr>
                <w:b/>
              </w:rPr>
            </w:pPr>
            <w:r w:rsidRPr="00AE6CC8">
              <w:rPr>
                <w:b/>
              </w:rPr>
              <w:t>ITEM 3</w:t>
            </w:r>
          </w:p>
        </w:tc>
        <w:tc>
          <w:tcPr>
            <w:tcW w:w="12560" w:type="dxa"/>
            <w:gridSpan w:val="4"/>
            <w:shd w:val="clear" w:color="auto" w:fill="BFBFBF" w:themeFill="background1" w:themeFillShade="BF"/>
            <w:vAlign w:val="center"/>
          </w:tcPr>
          <w:p w14:paraId="4A43A433" w14:textId="5585AF0D" w:rsidR="007E0673" w:rsidRPr="00AE6CC8" w:rsidRDefault="007E0673" w:rsidP="007E0673">
            <w:pPr>
              <w:rPr>
                <w:b/>
                <w:bCs/>
              </w:rPr>
            </w:pPr>
            <w:r w:rsidRPr="00AE6CC8">
              <w:rPr>
                <w:b/>
              </w:rPr>
              <w:t>OPERATORS ARRANGEMENTS</w:t>
            </w:r>
          </w:p>
        </w:tc>
      </w:tr>
      <w:tr w:rsidR="00F0597C" w:rsidRPr="00AE6CC8" w14:paraId="790A8B67" w14:textId="77777777" w:rsidTr="00E5106C">
        <w:trPr>
          <w:jc w:val="center"/>
        </w:trPr>
        <w:tc>
          <w:tcPr>
            <w:tcW w:w="942" w:type="dxa"/>
            <w:shd w:val="clear" w:color="auto" w:fill="FFFFFF" w:themeFill="background1"/>
          </w:tcPr>
          <w:p w14:paraId="0182D796" w14:textId="77777777" w:rsidR="00F0597C" w:rsidRPr="00AE6CC8" w:rsidRDefault="00F0597C" w:rsidP="00F0597C">
            <w:r w:rsidRPr="00AE6CC8">
              <w:t>3.1</w:t>
            </w:r>
          </w:p>
        </w:tc>
        <w:tc>
          <w:tcPr>
            <w:tcW w:w="4382" w:type="dxa"/>
            <w:shd w:val="clear" w:color="auto" w:fill="FFFFFF" w:themeFill="background1"/>
          </w:tcPr>
          <w:p w14:paraId="13954347" w14:textId="77777777" w:rsidR="00F0597C" w:rsidRPr="00AE6CC8" w:rsidRDefault="00F0597C" w:rsidP="00F0597C">
            <w:pPr>
              <w:jc w:val="left"/>
            </w:pPr>
            <w:r w:rsidRPr="00AE6CC8">
              <w:t>Does the Operators CAME reflect ETOPS Arrangements to the Associated or Contracted AMO</w:t>
            </w:r>
            <w:r>
              <w:t>?</w:t>
            </w:r>
          </w:p>
        </w:tc>
        <w:tc>
          <w:tcPr>
            <w:tcW w:w="6556" w:type="dxa"/>
            <w:shd w:val="clear" w:color="auto" w:fill="FFFFFF" w:themeFill="background1"/>
          </w:tcPr>
          <w:p w14:paraId="75B91905" w14:textId="77777777" w:rsidR="00F0597C" w:rsidRPr="00AE6CC8" w:rsidRDefault="00F0597C" w:rsidP="00F0597C">
            <w:pPr>
              <w:jc w:val="center"/>
            </w:pPr>
          </w:p>
        </w:tc>
        <w:tc>
          <w:tcPr>
            <w:tcW w:w="810" w:type="dxa"/>
            <w:shd w:val="clear" w:color="auto" w:fill="FFFFFF" w:themeFill="background1"/>
            <w:vAlign w:val="center"/>
          </w:tcPr>
          <w:p w14:paraId="49AA3C86" w14:textId="39E6CEF6"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c>
          <w:tcPr>
            <w:tcW w:w="812" w:type="dxa"/>
            <w:shd w:val="clear" w:color="auto" w:fill="FFFFFF" w:themeFill="background1"/>
            <w:vAlign w:val="center"/>
          </w:tcPr>
          <w:p w14:paraId="195BFBB5" w14:textId="669E7CCB"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r>
      <w:tr w:rsidR="00F0597C" w:rsidRPr="00AE6CC8" w14:paraId="1A76E7F8" w14:textId="77777777" w:rsidTr="00E5106C">
        <w:trPr>
          <w:jc w:val="center"/>
        </w:trPr>
        <w:tc>
          <w:tcPr>
            <w:tcW w:w="942" w:type="dxa"/>
            <w:shd w:val="clear" w:color="auto" w:fill="FFFFFF" w:themeFill="background1"/>
          </w:tcPr>
          <w:p w14:paraId="2492D539" w14:textId="77777777" w:rsidR="00F0597C" w:rsidRPr="00AE6CC8" w:rsidRDefault="00F0597C" w:rsidP="00F0597C">
            <w:r>
              <w:t>3.1.1</w:t>
            </w:r>
          </w:p>
        </w:tc>
        <w:tc>
          <w:tcPr>
            <w:tcW w:w="4382" w:type="dxa"/>
            <w:shd w:val="clear" w:color="auto" w:fill="FFFFFF" w:themeFill="background1"/>
          </w:tcPr>
          <w:p w14:paraId="300AA747" w14:textId="77777777" w:rsidR="00F0597C" w:rsidRPr="00EF1E47" w:rsidRDefault="00F0597C" w:rsidP="00F0597C">
            <w:pPr>
              <w:jc w:val="left"/>
            </w:pPr>
            <w:r w:rsidRPr="00EF1E47">
              <w:t>Does it contain ETOPS procedures?</w:t>
            </w:r>
          </w:p>
        </w:tc>
        <w:tc>
          <w:tcPr>
            <w:tcW w:w="6556" w:type="dxa"/>
            <w:shd w:val="clear" w:color="auto" w:fill="FFFFFF" w:themeFill="background1"/>
          </w:tcPr>
          <w:p w14:paraId="3350B56E" w14:textId="77777777" w:rsidR="00F0597C" w:rsidRPr="00AE6CC8" w:rsidRDefault="00F0597C" w:rsidP="00F0597C">
            <w:pPr>
              <w:jc w:val="center"/>
            </w:pPr>
          </w:p>
        </w:tc>
        <w:tc>
          <w:tcPr>
            <w:tcW w:w="810" w:type="dxa"/>
            <w:shd w:val="clear" w:color="auto" w:fill="FFFFFF" w:themeFill="background1"/>
            <w:vAlign w:val="center"/>
          </w:tcPr>
          <w:p w14:paraId="238864AB" w14:textId="6926783F"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c>
          <w:tcPr>
            <w:tcW w:w="812" w:type="dxa"/>
            <w:shd w:val="clear" w:color="auto" w:fill="FFFFFF" w:themeFill="background1"/>
            <w:vAlign w:val="center"/>
          </w:tcPr>
          <w:p w14:paraId="7BF59A1B" w14:textId="03DFF670"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r>
      <w:tr w:rsidR="00F0597C" w:rsidRPr="00AE6CC8" w14:paraId="125ED485" w14:textId="77777777" w:rsidTr="00E5106C">
        <w:trPr>
          <w:jc w:val="center"/>
        </w:trPr>
        <w:tc>
          <w:tcPr>
            <w:tcW w:w="942" w:type="dxa"/>
            <w:shd w:val="clear" w:color="auto" w:fill="FFFFFF" w:themeFill="background1"/>
          </w:tcPr>
          <w:p w14:paraId="5EADE56A" w14:textId="77777777" w:rsidR="00F0597C" w:rsidRPr="00AE6CC8" w:rsidRDefault="00F0597C" w:rsidP="00F0597C">
            <w:r>
              <w:t>3.1.2</w:t>
            </w:r>
          </w:p>
        </w:tc>
        <w:tc>
          <w:tcPr>
            <w:tcW w:w="4382" w:type="dxa"/>
            <w:shd w:val="clear" w:color="auto" w:fill="FFFFFF" w:themeFill="background1"/>
          </w:tcPr>
          <w:p w14:paraId="504708EB" w14:textId="77777777" w:rsidR="00F0597C" w:rsidRPr="00EF1E47" w:rsidRDefault="00F0597C" w:rsidP="00F0597C">
            <w:pPr>
              <w:jc w:val="left"/>
            </w:pPr>
            <w:r w:rsidRPr="00EF1E47">
              <w:t>Does it address ETOPS Maintenance programme development and amendment procedures</w:t>
            </w:r>
          </w:p>
        </w:tc>
        <w:tc>
          <w:tcPr>
            <w:tcW w:w="6556" w:type="dxa"/>
            <w:shd w:val="clear" w:color="auto" w:fill="FFFFFF" w:themeFill="background1"/>
          </w:tcPr>
          <w:p w14:paraId="361DD9F0" w14:textId="77777777" w:rsidR="00F0597C" w:rsidRPr="00AE6CC8" w:rsidRDefault="00F0597C" w:rsidP="00F0597C">
            <w:pPr>
              <w:jc w:val="center"/>
            </w:pPr>
          </w:p>
        </w:tc>
        <w:tc>
          <w:tcPr>
            <w:tcW w:w="810" w:type="dxa"/>
            <w:shd w:val="clear" w:color="auto" w:fill="FFFFFF" w:themeFill="background1"/>
            <w:vAlign w:val="center"/>
          </w:tcPr>
          <w:p w14:paraId="619C0D15" w14:textId="41FDC93B"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c>
          <w:tcPr>
            <w:tcW w:w="812" w:type="dxa"/>
            <w:shd w:val="clear" w:color="auto" w:fill="FFFFFF" w:themeFill="background1"/>
            <w:vAlign w:val="center"/>
          </w:tcPr>
          <w:p w14:paraId="04328EFB" w14:textId="401DAC28"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r>
      <w:tr w:rsidR="00F0597C" w:rsidRPr="00AE6CC8" w14:paraId="4CA9BEC7" w14:textId="77777777" w:rsidTr="00E5106C">
        <w:trPr>
          <w:jc w:val="center"/>
        </w:trPr>
        <w:tc>
          <w:tcPr>
            <w:tcW w:w="942" w:type="dxa"/>
            <w:shd w:val="clear" w:color="auto" w:fill="FFFFFF" w:themeFill="background1"/>
          </w:tcPr>
          <w:p w14:paraId="5B0BB0F5" w14:textId="77777777" w:rsidR="00F0597C" w:rsidRPr="00AE6CC8" w:rsidRDefault="00F0597C" w:rsidP="00F0597C">
            <w:r>
              <w:t>3.1.3</w:t>
            </w:r>
          </w:p>
        </w:tc>
        <w:tc>
          <w:tcPr>
            <w:tcW w:w="4382" w:type="dxa"/>
            <w:shd w:val="clear" w:color="auto" w:fill="FFFFFF" w:themeFill="background1"/>
          </w:tcPr>
          <w:p w14:paraId="6A907B25" w14:textId="77777777" w:rsidR="00F0597C" w:rsidRPr="00EF1E47" w:rsidRDefault="00F0597C" w:rsidP="00F0597C">
            <w:pPr>
              <w:jc w:val="left"/>
            </w:pPr>
            <w:r w:rsidRPr="00EF1E47">
              <w:t xml:space="preserve">Does it address ETOPS Reliability </w:t>
            </w:r>
            <w:r>
              <w:t>P</w:t>
            </w:r>
            <w:r w:rsidRPr="00EF1E47">
              <w:t>rogramme (report) procedures</w:t>
            </w:r>
          </w:p>
        </w:tc>
        <w:tc>
          <w:tcPr>
            <w:tcW w:w="6556" w:type="dxa"/>
            <w:shd w:val="clear" w:color="auto" w:fill="FFFFFF" w:themeFill="background1"/>
          </w:tcPr>
          <w:p w14:paraId="24B1378A" w14:textId="77777777" w:rsidR="00F0597C" w:rsidRPr="00AE6CC8" w:rsidRDefault="00F0597C" w:rsidP="00F0597C">
            <w:pPr>
              <w:jc w:val="center"/>
            </w:pPr>
          </w:p>
        </w:tc>
        <w:tc>
          <w:tcPr>
            <w:tcW w:w="810" w:type="dxa"/>
            <w:shd w:val="clear" w:color="auto" w:fill="FFFFFF" w:themeFill="background1"/>
            <w:vAlign w:val="center"/>
          </w:tcPr>
          <w:p w14:paraId="5CED397F" w14:textId="4D625E8F"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c>
          <w:tcPr>
            <w:tcW w:w="812" w:type="dxa"/>
            <w:shd w:val="clear" w:color="auto" w:fill="FFFFFF" w:themeFill="background1"/>
            <w:vAlign w:val="center"/>
          </w:tcPr>
          <w:p w14:paraId="0292ED11" w14:textId="51D28098"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r>
      <w:tr w:rsidR="00F0597C" w:rsidRPr="00AE6CC8" w14:paraId="02AE119B" w14:textId="77777777" w:rsidTr="00E5106C">
        <w:trPr>
          <w:jc w:val="center"/>
        </w:trPr>
        <w:tc>
          <w:tcPr>
            <w:tcW w:w="942" w:type="dxa"/>
            <w:shd w:val="clear" w:color="auto" w:fill="FFFFFF" w:themeFill="background1"/>
          </w:tcPr>
          <w:p w14:paraId="2708B069" w14:textId="77777777" w:rsidR="00F0597C" w:rsidRPr="00AE6CC8" w:rsidRDefault="00F0597C" w:rsidP="00F0597C">
            <w:r>
              <w:t>3.1.4</w:t>
            </w:r>
          </w:p>
        </w:tc>
        <w:tc>
          <w:tcPr>
            <w:tcW w:w="4382" w:type="dxa"/>
            <w:shd w:val="clear" w:color="auto" w:fill="FFFFFF" w:themeFill="background1"/>
          </w:tcPr>
          <w:p w14:paraId="13647700" w14:textId="77777777" w:rsidR="00F0597C" w:rsidRPr="00EF1E47" w:rsidRDefault="00F0597C" w:rsidP="00F0597C">
            <w:pPr>
              <w:jc w:val="left"/>
            </w:pPr>
            <w:r w:rsidRPr="00EF1E47">
              <w:t>Contain a Parts and Config control programme</w:t>
            </w:r>
          </w:p>
        </w:tc>
        <w:tc>
          <w:tcPr>
            <w:tcW w:w="6556" w:type="dxa"/>
            <w:shd w:val="clear" w:color="auto" w:fill="FFFFFF" w:themeFill="background1"/>
          </w:tcPr>
          <w:p w14:paraId="1E03FDD0" w14:textId="77777777" w:rsidR="00F0597C" w:rsidRPr="00AE6CC8" w:rsidRDefault="00F0597C" w:rsidP="00F0597C">
            <w:pPr>
              <w:jc w:val="center"/>
            </w:pPr>
          </w:p>
        </w:tc>
        <w:tc>
          <w:tcPr>
            <w:tcW w:w="810" w:type="dxa"/>
            <w:shd w:val="clear" w:color="auto" w:fill="FFFFFF" w:themeFill="background1"/>
            <w:vAlign w:val="center"/>
          </w:tcPr>
          <w:p w14:paraId="52BD1865" w14:textId="139C2F99"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c>
          <w:tcPr>
            <w:tcW w:w="812" w:type="dxa"/>
            <w:shd w:val="clear" w:color="auto" w:fill="FFFFFF" w:themeFill="background1"/>
            <w:vAlign w:val="center"/>
          </w:tcPr>
          <w:p w14:paraId="01F4CC27" w14:textId="69DAB508"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r>
      <w:tr w:rsidR="00F0597C" w:rsidRPr="00AE6CC8" w14:paraId="04A93744" w14:textId="77777777" w:rsidTr="00DD5772">
        <w:trPr>
          <w:jc w:val="center"/>
        </w:trPr>
        <w:tc>
          <w:tcPr>
            <w:tcW w:w="942" w:type="dxa"/>
            <w:shd w:val="clear" w:color="auto" w:fill="FFFFFF" w:themeFill="background1"/>
          </w:tcPr>
          <w:p w14:paraId="6AE610F7" w14:textId="77777777" w:rsidR="00F0597C" w:rsidRPr="00AE6CC8" w:rsidRDefault="00F0597C" w:rsidP="00F0597C">
            <w:r>
              <w:lastRenderedPageBreak/>
              <w:t>3.1.5</w:t>
            </w:r>
          </w:p>
        </w:tc>
        <w:tc>
          <w:tcPr>
            <w:tcW w:w="4382" w:type="dxa"/>
            <w:shd w:val="clear" w:color="auto" w:fill="FFFFFF" w:themeFill="background1"/>
          </w:tcPr>
          <w:p w14:paraId="1725D3A3" w14:textId="77777777" w:rsidR="00F0597C" w:rsidRPr="00EF1E47" w:rsidRDefault="00F0597C" w:rsidP="00F0597C">
            <w:pPr>
              <w:jc w:val="left"/>
            </w:pPr>
            <w:r w:rsidRPr="00EF1E47">
              <w:t>Contain Procedures to prevent identical errors being applied to multiple elements of similar systems</w:t>
            </w:r>
          </w:p>
        </w:tc>
        <w:tc>
          <w:tcPr>
            <w:tcW w:w="6556" w:type="dxa"/>
            <w:shd w:val="clear" w:color="auto" w:fill="FFFFFF" w:themeFill="background1"/>
          </w:tcPr>
          <w:p w14:paraId="45393FD4" w14:textId="77777777" w:rsidR="00F0597C" w:rsidRPr="00AE6CC8" w:rsidRDefault="00F0597C" w:rsidP="00F0597C">
            <w:pPr>
              <w:jc w:val="center"/>
            </w:pPr>
          </w:p>
        </w:tc>
        <w:tc>
          <w:tcPr>
            <w:tcW w:w="810" w:type="dxa"/>
            <w:shd w:val="clear" w:color="auto" w:fill="FFFFFF" w:themeFill="background1"/>
            <w:vAlign w:val="center"/>
          </w:tcPr>
          <w:p w14:paraId="167EA496" w14:textId="74538FB7"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c>
          <w:tcPr>
            <w:tcW w:w="812" w:type="dxa"/>
            <w:shd w:val="clear" w:color="auto" w:fill="FFFFFF" w:themeFill="background1"/>
            <w:vAlign w:val="center"/>
          </w:tcPr>
          <w:p w14:paraId="27828B91" w14:textId="44BD5BA3"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r>
      <w:tr w:rsidR="00F0597C" w:rsidRPr="00AE6CC8" w14:paraId="20312652" w14:textId="77777777" w:rsidTr="00DD5772">
        <w:trPr>
          <w:jc w:val="center"/>
        </w:trPr>
        <w:tc>
          <w:tcPr>
            <w:tcW w:w="942" w:type="dxa"/>
            <w:shd w:val="clear" w:color="auto" w:fill="FFFFFF" w:themeFill="background1"/>
          </w:tcPr>
          <w:p w14:paraId="6AB9D2E3" w14:textId="77777777" w:rsidR="00F0597C" w:rsidRPr="00AE6CC8" w:rsidRDefault="00F0597C" w:rsidP="00F0597C">
            <w:r>
              <w:t>3.1.6</w:t>
            </w:r>
          </w:p>
        </w:tc>
        <w:tc>
          <w:tcPr>
            <w:tcW w:w="4382" w:type="dxa"/>
            <w:shd w:val="clear" w:color="auto" w:fill="FFFFFF" w:themeFill="background1"/>
          </w:tcPr>
          <w:p w14:paraId="75DC4E97" w14:textId="77777777" w:rsidR="00F0597C" w:rsidRPr="00EF1E47" w:rsidRDefault="00F0597C" w:rsidP="00F0597C">
            <w:pPr>
              <w:jc w:val="left"/>
            </w:pPr>
            <w:r w:rsidRPr="00EF1E47">
              <w:t xml:space="preserve">Does the </w:t>
            </w:r>
            <w:r>
              <w:t>CAME</w:t>
            </w:r>
            <w:r w:rsidRPr="00EF1E47">
              <w:t xml:space="preserve"> include occurrence reporting procedures for ETOPS?</w:t>
            </w:r>
          </w:p>
        </w:tc>
        <w:tc>
          <w:tcPr>
            <w:tcW w:w="6556" w:type="dxa"/>
            <w:shd w:val="clear" w:color="auto" w:fill="FFFFFF" w:themeFill="background1"/>
          </w:tcPr>
          <w:p w14:paraId="374CABBE" w14:textId="77777777" w:rsidR="00F0597C" w:rsidRPr="00AE6CC8" w:rsidRDefault="00F0597C" w:rsidP="00F0597C">
            <w:pPr>
              <w:jc w:val="center"/>
            </w:pPr>
          </w:p>
        </w:tc>
        <w:tc>
          <w:tcPr>
            <w:tcW w:w="810" w:type="dxa"/>
            <w:shd w:val="clear" w:color="auto" w:fill="FFFFFF" w:themeFill="background1"/>
            <w:vAlign w:val="center"/>
          </w:tcPr>
          <w:p w14:paraId="37C4CF41" w14:textId="2F71554E"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c>
          <w:tcPr>
            <w:tcW w:w="812" w:type="dxa"/>
            <w:shd w:val="clear" w:color="auto" w:fill="FFFFFF" w:themeFill="background1"/>
            <w:vAlign w:val="center"/>
          </w:tcPr>
          <w:p w14:paraId="33B82146" w14:textId="29E26A0D"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r>
      <w:tr w:rsidR="00F0597C" w:rsidRPr="00AE6CC8" w14:paraId="5CA4BE28" w14:textId="77777777" w:rsidTr="00DD5772">
        <w:trPr>
          <w:jc w:val="center"/>
        </w:trPr>
        <w:tc>
          <w:tcPr>
            <w:tcW w:w="942" w:type="dxa"/>
            <w:shd w:val="clear" w:color="auto" w:fill="FFFFFF" w:themeFill="background1"/>
          </w:tcPr>
          <w:p w14:paraId="1897EC9C" w14:textId="77777777" w:rsidR="00F0597C" w:rsidRDefault="00F0597C" w:rsidP="00F0597C">
            <w:r>
              <w:t>3.1.7</w:t>
            </w:r>
          </w:p>
        </w:tc>
        <w:tc>
          <w:tcPr>
            <w:tcW w:w="4382" w:type="dxa"/>
            <w:shd w:val="clear" w:color="auto" w:fill="FFFFFF" w:themeFill="background1"/>
          </w:tcPr>
          <w:p w14:paraId="175CE7D4" w14:textId="77777777" w:rsidR="00F0597C" w:rsidRPr="00EF1E47" w:rsidRDefault="00F0597C" w:rsidP="00F0597C">
            <w:pPr>
              <w:jc w:val="left"/>
            </w:pPr>
            <w:r w:rsidRPr="00EF1E47">
              <w:t>Contain procedures to establish and control the competence of personnel involved In the Continuing airworthiness and maintenance of ETOPS. (Inc Initial and Recurrent training procedures).</w:t>
            </w:r>
          </w:p>
        </w:tc>
        <w:tc>
          <w:tcPr>
            <w:tcW w:w="6556" w:type="dxa"/>
            <w:shd w:val="clear" w:color="auto" w:fill="FFFFFF" w:themeFill="background1"/>
          </w:tcPr>
          <w:p w14:paraId="3335FAD5" w14:textId="77777777" w:rsidR="00F0597C" w:rsidRPr="00AE6CC8" w:rsidRDefault="00F0597C" w:rsidP="00F0597C">
            <w:pPr>
              <w:jc w:val="center"/>
            </w:pPr>
          </w:p>
        </w:tc>
        <w:tc>
          <w:tcPr>
            <w:tcW w:w="810" w:type="dxa"/>
            <w:shd w:val="clear" w:color="auto" w:fill="FFFFFF" w:themeFill="background1"/>
            <w:vAlign w:val="center"/>
          </w:tcPr>
          <w:p w14:paraId="513F5688" w14:textId="6E0B50F5"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c>
          <w:tcPr>
            <w:tcW w:w="812" w:type="dxa"/>
            <w:shd w:val="clear" w:color="auto" w:fill="FFFFFF" w:themeFill="background1"/>
            <w:vAlign w:val="center"/>
          </w:tcPr>
          <w:p w14:paraId="11B02C2B" w14:textId="432DB7D9"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r>
      <w:tr w:rsidR="00F0597C" w:rsidRPr="00AE6CC8" w14:paraId="365D6CC4" w14:textId="77777777" w:rsidTr="00DD5772">
        <w:trPr>
          <w:jc w:val="center"/>
        </w:trPr>
        <w:tc>
          <w:tcPr>
            <w:tcW w:w="942" w:type="dxa"/>
            <w:tcBorders>
              <w:bottom w:val="single" w:sz="6" w:space="0" w:color="auto"/>
            </w:tcBorders>
            <w:shd w:val="clear" w:color="auto" w:fill="FFFFFF" w:themeFill="background1"/>
          </w:tcPr>
          <w:p w14:paraId="371FFC6B" w14:textId="77777777" w:rsidR="00F0597C" w:rsidRPr="00AE6CC8" w:rsidRDefault="00F0597C" w:rsidP="00F0597C">
            <w:r w:rsidRPr="00AE6CC8">
              <w:t>3.2</w:t>
            </w:r>
          </w:p>
        </w:tc>
        <w:tc>
          <w:tcPr>
            <w:tcW w:w="4382" w:type="dxa"/>
            <w:tcBorders>
              <w:bottom w:val="single" w:sz="6" w:space="0" w:color="auto"/>
            </w:tcBorders>
            <w:shd w:val="clear" w:color="auto" w:fill="FFFFFF" w:themeFill="background1"/>
          </w:tcPr>
          <w:p w14:paraId="61236052" w14:textId="77777777" w:rsidR="00F0597C" w:rsidRPr="00AE6CC8" w:rsidRDefault="00F0597C" w:rsidP="00F0597C">
            <w:pPr>
              <w:jc w:val="left"/>
            </w:pPr>
            <w:r w:rsidRPr="00AE6CC8">
              <w:t>If maintenance is contracted to an outside AMO does the contract reflect ETOPS</w:t>
            </w:r>
          </w:p>
        </w:tc>
        <w:tc>
          <w:tcPr>
            <w:tcW w:w="6556" w:type="dxa"/>
            <w:tcBorders>
              <w:bottom w:val="single" w:sz="6" w:space="0" w:color="auto"/>
            </w:tcBorders>
            <w:shd w:val="clear" w:color="auto" w:fill="FFFFFF" w:themeFill="background1"/>
          </w:tcPr>
          <w:p w14:paraId="3367BE14" w14:textId="77777777" w:rsidR="00F0597C" w:rsidRPr="00AE6CC8" w:rsidRDefault="00F0597C" w:rsidP="00F0597C">
            <w:pPr>
              <w:jc w:val="center"/>
            </w:pPr>
          </w:p>
        </w:tc>
        <w:tc>
          <w:tcPr>
            <w:tcW w:w="810" w:type="dxa"/>
            <w:tcBorders>
              <w:bottom w:val="single" w:sz="6" w:space="0" w:color="auto"/>
            </w:tcBorders>
            <w:shd w:val="clear" w:color="auto" w:fill="FFFFFF" w:themeFill="background1"/>
            <w:vAlign w:val="center"/>
          </w:tcPr>
          <w:p w14:paraId="1D178C91" w14:textId="4BF2C896"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c>
          <w:tcPr>
            <w:tcW w:w="812" w:type="dxa"/>
            <w:tcBorders>
              <w:bottom w:val="single" w:sz="6" w:space="0" w:color="auto"/>
            </w:tcBorders>
            <w:shd w:val="clear" w:color="auto" w:fill="FFFFFF" w:themeFill="background1"/>
            <w:vAlign w:val="center"/>
          </w:tcPr>
          <w:p w14:paraId="10D8A7AE" w14:textId="3C060AA5"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r>
      <w:tr w:rsidR="00F0597C" w:rsidRPr="00AE6CC8" w14:paraId="2F3A9A84" w14:textId="77777777" w:rsidTr="00DD5772">
        <w:trPr>
          <w:jc w:val="center"/>
        </w:trPr>
        <w:tc>
          <w:tcPr>
            <w:tcW w:w="942" w:type="dxa"/>
            <w:shd w:val="clear" w:color="auto" w:fill="FFFFFF" w:themeFill="background1"/>
          </w:tcPr>
          <w:p w14:paraId="39226E39" w14:textId="77777777" w:rsidR="00F0597C" w:rsidRPr="00AE6CC8" w:rsidRDefault="00F0597C" w:rsidP="00F0597C">
            <w:r w:rsidRPr="00AE6CC8">
              <w:t>3.3</w:t>
            </w:r>
          </w:p>
        </w:tc>
        <w:tc>
          <w:tcPr>
            <w:tcW w:w="4382" w:type="dxa"/>
            <w:shd w:val="clear" w:color="auto" w:fill="FFFFFF" w:themeFill="background1"/>
          </w:tcPr>
          <w:p w14:paraId="78EB646F" w14:textId="77777777" w:rsidR="00F0597C" w:rsidRPr="00AE6CC8" w:rsidRDefault="00F0597C" w:rsidP="00F0597C">
            <w:pPr>
              <w:jc w:val="left"/>
            </w:pPr>
            <w:r w:rsidRPr="00AE6CC8">
              <w:t>Is there a verification programme in place to ensure effective corrective action after an IFSD, major failure or adverse trend</w:t>
            </w:r>
          </w:p>
        </w:tc>
        <w:tc>
          <w:tcPr>
            <w:tcW w:w="6556" w:type="dxa"/>
            <w:shd w:val="clear" w:color="auto" w:fill="FFFFFF" w:themeFill="background1"/>
          </w:tcPr>
          <w:p w14:paraId="7ED44B36" w14:textId="77777777" w:rsidR="00F0597C" w:rsidRPr="00AE6CC8" w:rsidRDefault="00F0597C" w:rsidP="00F0597C">
            <w:pPr>
              <w:jc w:val="center"/>
            </w:pPr>
          </w:p>
        </w:tc>
        <w:tc>
          <w:tcPr>
            <w:tcW w:w="810" w:type="dxa"/>
            <w:shd w:val="clear" w:color="auto" w:fill="FFFFFF" w:themeFill="background1"/>
            <w:vAlign w:val="center"/>
          </w:tcPr>
          <w:p w14:paraId="45AF7311" w14:textId="4ED321D9"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c>
          <w:tcPr>
            <w:tcW w:w="812" w:type="dxa"/>
            <w:shd w:val="clear" w:color="auto" w:fill="FFFFFF" w:themeFill="background1"/>
            <w:vAlign w:val="center"/>
          </w:tcPr>
          <w:p w14:paraId="7FAE229D" w14:textId="14C66DBB"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r>
      <w:tr w:rsidR="007E0673" w:rsidRPr="00AE6CC8" w14:paraId="267ADAE1" w14:textId="77777777" w:rsidTr="007E0673">
        <w:trPr>
          <w:jc w:val="center"/>
        </w:trPr>
        <w:tc>
          <w:tcPr>
            <w:tcW w:w="942" w:type="dxa"/>
            <w:shd w:val="clear" w:color="auto" w:fill="BFBFBF" w:themeFill="background1" w:themeFillShade="BF"/>
          </w:tcPr>
          <w:p w14:paraId="5BDDBC4D" w14:textId="4451C72C" w:rsidR="007E0673" w:rsidRPr="007E0673" w:rsidRDefault="007E0673" w:rsidP="008109D4">
            <w:pPr>
              <w:rPr>
                <w:b/>
                <w:bCs/>
              </w:rPr>
            </w:pPr>
            <w:r>
              <w:rPr>
                <w:b/>
                <w:bCs/>
              </w:rPr>
              <w:t>ITEM 4</w:t>
            </w:r>
          </w:p>
        </w:tc>
        <w:tc>
          <w:tcPr>
            <w:tcW w:w="12560" w:type="dxa"/>
            <w:gridSpan w:val="4"/>
            <w:shd w:val="clear" w:color="auto" w:fill="BFBFBF" w:themeFill="background1" w:themeFillShade="BF"/>
          </w:tcPr>
          <w:p w14:paraId="6C73BE2A" w14:textId="4A8F0461" w:rsidR="007E0673" w:rsidRPr="00AE6CC8" w:rsidRDefault="007E0673" w:rsidP="007E0673">
            <w:r>
              <w:rPr>
                <w:b/>
                <w:bCs/>
              </w:rPr>
              <w:t>TRAINING</w:t>
            </w:r>
          </w:p>
        </w:tc>
      </w:tr>
      <w:tr w:rsidR="00F0597C" w:rsidRPr="00AE6CC8" w14:paraId="7D575FA4" w14:textId="77777777" w:rsidTr="0023318B">
        <w:trPr>
          <w:jc w:val="center"/>
        </w:trPr>
        <w:tc>
          <w:tcPr>
            <w:tcW w:w="942" w:type="dxa"/>
            <w:shd w:val="clear" w:color="auto" w:fill="FFFFFF" w:themeFill="background1"/>
          </w:tcPr>
          <w:p w14:paraId="4DE21048" w14:textId="74002629" w:rsidR="00F0597C" w:rsidRDefault="00F0597C" w:rsidP="00F0597C">
            <w:pPr>
              <w:rPr>
                <w:b/>
                <w:bCs/>
              </w:rPr>
            </w:pPr>
            <w:r w:rsidRPr="001F618F">
              <w:t>4.1</w:t>
            </w:r>
          </w:p>
        </w:tc>
        <w:tc>
          <w:tcPr>
            <w:tcW w:w="4382" w:type="dxa"/>
            <w:shd w:val="clear" w:color="auto" w:fill="FFFFFF" w:themeFill="background1"/>
          </w:tcPr>
          <w:p w14:paraId="74978C1F" w14:textId="44C4FAE4" w:rsidR="00F0597C" w:rsidRDefault="00F0597C" w:rsidP="00F0597C">
            <w:pPr>
              <w:jc w:val="left"/>
              <w:rPr>
                <w:b/>
                <w:bCs/>
              </w:rPr>
            </w:pPr>
            <w:r w:rsidRPr="001F618F">
              <w:t>Are the operators and AMO maintenance personnel trained:</w:t>
            </w:r>
          </w:p>
        </w:tc>
        <w:tc>
          <w:tcPr>
            <w:tcW w:w="6556" w:type="dxa"/>
            <w:shd w:val="clear" w:color="auto" w:fill="FFFFFF" w:themeFill="background1"/>
          </w:tcPr>
          <w:p w14:paraId="74E765AA" w14:textId="77777777" w:rsidR="00F0597C" w:rsidRPr="00AE6CC8" w:rsidRDefault="00F0597C" w:rsidP="00F0597C">
            <w:pPr>
              <w:jc w:val="center"/>
            </w:pPr>
          </w:p>
        </w:tc>
        <w:tc>
          <w:tcPr>
            <w:tcW w:w="810" w:type="dxa"/>
            <w:shd w:val="clear" w:color="auto" w:fill="FFFFFF" w:themeFill="background1"/>
            <w:vAlign w:val="center"/>
          </w:tcPr>
          <w:p w14:paraId="6C3413E1" w14:textId="580CCE72"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c>
          <w:tcPr>
            <w:tcW w:w="812" w:type="dxa"/>
            <w:shd w:val="clear" w:color="auto" w:fill="FFFFFF" w:themeFill="background1"/>
            <w:vAlign w:val="center"/>
          </w:tcPr>
          <w:p w14:paraId="24EB98F3" w14:textId="7E58D6C8"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r>
      <w:tr w:rsidR="00F0597C" w:rsidRPr="00AE6CC8" w14:paraId="4E58C23B" w14:textId="77777777" w:rsidTr="0023318B">
        <w:trPr>
          <w:jc w:val="center"/>
        </w:trPr>
        <w:tc>
          <w:tcPr>
            <w:tcW w:w="942" w:type="dxa"/>
            <w:shd w:val="clear" w:color="auto" w:fill="FFFFFF" w:themeFill="background1"/>
          </w:tcPr>
          <w:p w14:paraId="3C43DB17" w14:textId="53D9CA61" w:rsidR="00F0597C" w:rsidRDefault="00F0597C" w:rsidP="00F0597C">
            <w:pPr>
              <w:rPr>
                <w:b/>
                <w:bCs/>
              </w:rPr>
            </w:pPr>
            <w:r w:rsidRPr="001F618F">
              <w:t>4.1.1</w:t>
            </w:r>
          </w:p>
        </w:tc>
        <w:tc>
          <w:tcPr>
            <w:tcW w:w="4382" w:type="dxa"/>
            <w:shd w:val="clear" w:color="auto" w:fill="FFFFFF" w:themeFill="background1"/>
          </w:tcPr>
          <w:p w14:paraId="1238DECB" w14:textId="6535C500" w:rsidR="00F0597C" w:rsidRDefault="00F0597C" w:rsidP="00F0597C">
            <w:pPr>
              <w:jc w:val="left"/>
              <w:rPr>
                <w:b/>
                <w:bCs/>
              </w:rPr>
            </w:pPr>
            <w:r w:rsidRPr="001F618F">
              <w:t>Personnel undertaken an ETOPS training programme (Initial and recurrent)</w:t>
            </w:r>
          </w:p>
        </w:tc>
        <w:tc>
          <w:tcPr>
            <w:tcW w:w="6556" w:type="dxa"/>
            <w:shd w:val="clear" w:color="auto" w:fill="FFFFFF" w:themeFill="background1"/>
          </w:tcPr>
          <w:p w14:paraId="2AC7D8A1" w14:textId="77777777" w:rsidR="00F0597C" w:rsidRPr="00AE6CC8" w:rsidRDefault="00F0597C" w:rsidP="00F0597C">
            <w:pPr>
              <w:jc w:val="center"/>
            </w:pPr>
          </w:p>
        </w:tc>
        <w:tc>
          <w:tcPr>
            <w:tcW w:w="810" w:type="dxa"/>
            <w:shd w:val="clear" w:color="auto" w:fill="FFFFFF" w:themeFill="background1"/>
            <w:vAlign w:val="center"/>
          </w:tcPr>
          <w:p w14:paraId="4FCE6BE2" w14:textId="3134C206"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c>
          <w:tcPr>
            <w:tcW w:w="812" w:type="dxa"/>
            <w:shd w:val="clear" w:color="auto" w:fill="FFFFFF" w:themeFill="background1"/>
            <w:vAlign w:val="center"/>
          </w:tcPr>
          <w:p w14:paraId="3D0D9D4F" w14:textId="50043453"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r>
      <w:tr w:rsidR="00F0597C" w:rsidRPr="00AE6CC8" w14:paraId="12EF1B4F" w14:textId="77777777" w:rsidTr="0023318B">
        <w:trPr>
          <w:jc w:val="center"/>
        </w:trPr>
        <w:tc>
          <w:tcPr>
            <w:tcW w:w="942" w:type="dxa"/>
            <w:shd w:val="clear" w:color="auto" w:fill="FFFFFF" w:themeFill="background1"/>
          </w:tcPr>
          <w:p w14:paraId="0B5658A5" w14:textId="5AD38211" w:rsidR="00F0597C" w:rsidRDefault="00F0597C" w:rsidP="00F0597C">
            <w:pPr>
              <w:rPr>
                <w:b/>
                <w:bCs/>
              </w:rPr>
            </w:pPr>
            <w:r w:rsidRPr="001F618F">
              <w:t>4.1.2</w:t>
            </w:r>
          </w:p>
        </w:tc>
        <w:tc>
          <w:tcPr>
            <w:tcW w:w="4382" w:type="dxa"/>
            <w:shd w:val="clear" w:color="auto" w:fill="FFFFFF" w:themeFill="background1"/>
          </w:tcPr>
          <w:p w14:paraId="0A9356D0" w14:textId="7F31A3AF" w:rsidR="00F0597C" w:rsidRDefault="00F0597C" w:rsidP="00F0597C">
            <w:pPr>
              <w:jc w:val="left"/>
              <w:rPr>
                <w:b/>
                <w:bCs/>
              </w:rPr>
            </w:pPr>
            <w:r w:rsidRPr="001F618F">
              <w:t xml:space="preserve">On ETOPS regulation and requirements </w:t>
            </w:r>
          </w:p>
        </w:tc>
        <w:tc>
          <w:tcPr>
            <w:tcW w:w="6556" w:type="dxa"/>
            <w:shd w:val="clear" w:color="auto" w:fill="FFFFFF" w:themeFill="background1"/>
          </w:tcPr>
          <w:p w14:paraId="51761BC1" w14:textId="77777777" w:rsidR="00F0597C" w:rsidRPr="00AE6CC8" w:rsidRDefault="00F0597C" w:rsidP="00F0597C">
            <w:pPr>
              <w:jc w:val="center"/>
            </w:pPr>
          </w:p>
        </w:tc>
        <w:tc>
          <w:tcPr>
            <w:tcW w:w="810" w:type="dxa"/>
            <w:shd w:val="clear" w:color="auto" w:fill="FFFFFF" w:themeFill="background1"/>
            <w:vAlign w:val="center"/>
          </w:tcPr>
          <w:p w14:paraId="3B13A085" w14:textId="4C582D51"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c>
          <w:tcPr>
            <w:tcW w:w="812" w:type="dxa"/>
            <w:shd w:val="clear" w:color="auto" w:fill="FFFFFF" w:themeFill="background1"/>
            <w:vAlign w:val="center"/>
          </w:tcPr>
          <w:p w14:paraId="7B01E65B" w14:textId="6DCF5C1B"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r>
      <w:tr w:rsidR="00F0597C" w:rsidRPr="00AE6CC8" w14:paraId="31BFE6AF" w14:textId="77777777" w:rsidTr="0023318B">
        <w:trPr>
          <w:jc w:val="center"/>
        </w:trPr>
        <w:tc>
          <w:tcPr>
            <w:tcW w:w="942" w:type="dxa"/>
            <w:shd w:val="clear" w:color="auto" w:fill="FFFFFF" w:themeFill="background1"/>
          </w:tcPr>
          <w:p w14:paraId="11A980C1" w14:textId="2E6164CA" w:rsidR="00F0597C" w:rsidRDefault="00F0597C" w:rsidP="00F0597C">
            <w:pPr>
              <w:rPr>
                <w:b/>
                <w:bCs/>
              </w:rPr>
            </w:pPr>
            <w:r w:rsidRPr="001F618F">
              <w:t xml:space="preserve">4.1.3 </w:t>
            </w:r>
          </w:p>
        </w:tc>
        <w:tc>
          <w:tcPr>
            <w:tcW w:w="4382" w:type="dxa"/>
            <w:shd w:val="clear" w:color="auto" w:fill="FFFFFF" w:themeFill="background1"/>
          </w:tcPr>
          <w:p w14:paraId="2EBD297B" w14:textId="696468BB" w:rsidR="00F0597C" w:rsidRDefault="00F0597C" w:rsidP="00F0597C">
            <w:pPr>
              <w:jc w:val="left"/>
              <w:rPr>
                <w:b/>
                <w:bCs/>
              </w:rPr>
            </w:pPr>
            <w:r w:rsidRPr="001F618F">
              <w:t xml:space="preserve">On Test Equipment and use of </w:t>
            </w:r>
            <w:r w:rsidRPr="001F618F">
              <w:lastRenderedPageBreak/>
              <w:t>equipment?</w:t>
            </w:r>
          </w:p>
        </w:tc>
        <w:tc>
          <w:tcPr>
            <w:tcW w:w="6556" w:type="dxa"/>
            <w:shd w:val="clear" w:color="auto" w:fill="FFFFFF" w:themeFill="background1"/>
          </w:tcPr>
          <w:p w14:paraId="29ED2475" w14:textId="77777777" w:rsidR="00F0597C" w:rsidRPr="00AE6CC8" w:rsidRDefault="00F0597C" w:rsidP="00F0597C">
            <w:pPr>
              <w:jc w:val="center"/>
            </w:pPr>
          </w:p>
        </w:tc>
        <w:tc>
          <w:tcPr>
            <w:tcW w:w="810" w:type="dxa"/>
            <w:shd w:val="clear" w:color="auto" w:fill="FFFFFF" w:themeFill="background1"/>
            <w:vAlign w:val="center"/>
          </w:tcPr>
          <w:p w14:paraId="099C6F01" w14:textId="470D764A"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c>
          <w:tcPr>
            <w:tcW w:w="812" w:type="dxa"/>
            <w:shd w:val="clear" w:color="auto" w:fill="FFFFFF" w:themeFill="background1"/>
            <w:vAlign w:val="center"/>
          </w:tcPr>
          <w:p w14:paraId="515B2C50" w14:textId="6A7FBFBC"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r>
      <w:tr w:rsidR="00F0597C" w:rsidRPr="00AE6CC8" w14:paraId="5AFF50E7" w14:textId="77777777" w:rsidTr="00CF3C57">
        <w:trPr>
          <w:jc w:val="center"/>
        </w:trPr>
        <w:tc>
          <w:tcPr>
            <w:tcW w:w="942" w:type="dxa"/>
            <w:shd w:val="clear" w:color="auto" w:fill="FFFFFF" w:themeFill="background1"/>
          </w:tcPr>
          <w:p w14:paraId="76537994" w14:textId="4C12B57C" w:rsidR="00F0597C" w:rsidRDefault="00F0597C" w:rsidP="00F0597C">
            <w:pPr>
              <w:rPr>
                <w:b/>
                <w:bCs/>
              </w:rPr>
            </w:pPr>
            <w:r w:rsidRPr="001F618F">
              <w:t>4.1.4</w:t>
            </w:r>
          </w:p>
        </w:tc>
        <w:tc>
          <w:tcPr>
            <w:tcW w:w="4382" w:type="dxa"/>
            <w:shd w:val="clear" w:color="auto" w:fill="FFFFFF" w:themeFill="background1"/>
          </w:tcPr>
          <w:p w14:paraId="7B6C1720" w14:textId="04C930F0" w:rsidR="00F0597C" w:rsidRDefault="00F0597C" w:rsidP="00F0597C">
            <w:pPr>
              <w:jc w:val="left"/>
              <w:rPr>
                <w:b/>
                <w:bCs/>
              </w:rPr>
            </w:pPr>
            <w:r w:rsidRPr="001F618F">
              <w:t>On company procedures and any other special instructions?</w:t>
            </w:r>
          </w:p>
        </w:tc>
        <w:tc>
          <w:tcPr>
            <w:tcW w:w="6556" w:type="dxa"/>
            <w:shd w:val="clear" w:color="auto" w:fill="FFFFFF" w:themeFill="background1"/>
          </w:tcPr>
          <w:p w14:paraId="7CC02A45" w14:textId="77777777" w:rsidR="00F0597C" w:rsidRPr="00AE6CC8" w:rsidRDefault="00F0597C" w:rsidP="00F0597C">
            <w:pPr>
              <w:jc w:val="center"/>
            </w:pPr>
          </w:p>
        </w:tc>
        <w:tc>
          <w:tcPr>
            <w:tcW w:w="810" w:type="dxa"/>
            <w:shd w:val="clear" w:color="auto" w:fill="FFFFFF" w:themeFill="background1"/>
            <w:vAlign w:val="center"/>
          </w:tcPr>
          <w:p w14:paraId="73229ED0" w14:textId="179DE1B8"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c>
          <w:tcPr>
            <w:tcW w:w="812" w:type="dxa"/>
            <w:shd w:val="clear" w:color="auto" w:fill="FFFFFF" w:themeFill="background1"/>
            <w:vAlign w:val="center"/>
          </w:tcPr>
          <w:p w14:paraId="1233743F" w14:textId="1EE91D66"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r>
      <w:tr w:rsidR="00F0597C" w:rsidRPr="00AE6CC8" w14:paraId="6426B65D" w14:textId="77777777" w:rsidTr="00CF3C57">
        <w:trPr>
          <w:jc w:val="center"/>
        </w:trPr>
        <w:tc>
          <w:tcPr>
            <w:tcW w:w="942" w:type="dxa"/>
            <w:shd w:val="clear" w:color="auto" w:fill="FFFFFF" w:themeFill="background1"/>
          </w:tcPr>
          <w:p w14:paraId="7D1B3AEF" w14:textId="35672754" w:rsidR="00F0597C" w:rsidRDefault="00F0597C" w:rsidP="00F0597C">
            <w:pPr>
              <w:rPr>
                <w:b/>
                <w:bCs/>
              </w:rPr>
            </w:pPr>
            <w:r w:rsidRPr="001F618F">
              <w:t>4.1.5</w:t>
            </w:r>
          </w:p>
        </w:tc>
        <w:tc>
          <w:tcPr>
            <w:tcW w:w="4382" w:type="dxa"/>
            <w:shd w:val="clear" w:color="auto" w:fill="FFFFFF" w:themeFill="background1"/>
          </w:tcPr>
          <w:p w14:paraId="18B0D145" w14:textId="515C8793" w:rsidR="00F0597C" w:rsidRDefault="00F0597C" w:rsidP="00F0597C">
            <w:pPr>
              <w:jc w:val="left"/>
              <w:rPr>
                <w:b/>
                <w:bCs/>
              </w:rPr>
            </w:pPr>
            <w:r w:rsidRPr="001F618F">
              <w:t>On the ETOPS pre departure service check?</w:t>
            </w:r>
          </w:p>
        </w:tc>
        <w:tc>
          <w:tcPr>
            <w:tcW w:w="6556" w:type="dxa"/>
            <w:shd w:val="clear" w:color="auto" w:fill="FFFFFF" w:themeFill="background1"/>
          </w:tcPr>
          <w:p w14:paraId="52591404" w14:textId="77777777" w:rsidR="00F0597C" w:rsidRPr="00AE6CC8" w:rsidRDefault="00F0597C" w:rsidP="00F0597C">
            <w:pPr>
              <w:jc w:val="center"/>
            </w:pPr>
          </w:p>
        </w:tc>
        <w:tc>
          <w:tcPr>
            <w:tcW w:w="810" w:type="dxa"/>
            <w:shd w:val="clear" w:color="auto" w:fill="FFFFFF" w:themeFill="background1"/>
            <w:vAlign w:val="center"/>
          </w:tcPr>
          <w:p w14:paraId="3E61B006" w14:textId="70198574"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c>
          <w:tcPr>
            <w:tcW w:w="812" w:type="dxa"/>
            <w:shd w:val="clear" w:color="auto" w:fill="FFFFFF" w:themeFill="background1"/>
            <w:vAlign w:val="center"/>
          </w:tcPr>
          <w:p w14:paraId="44AAB676" w14:textId="1E21A436"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r>
      <w:tr w:rsidR="00F0597C" w:rsidRPr="00AE6CC8" w14:paraId="10D25ABF" w14:textId="77777777" w:rsidTr="00CF3C57">
        <w:trPr>
          <w:jc w:val="center"/>
        </w:trPr>
        <w:tc>
          <w:tcPr>
            <w:tcW w:w="942" w:type="dxa"/>
            <w:shd w:val="clear" w:color="auto" w:fill="FFFFFF" w:themeFill="background1"/>
          </w:tcPr>
          <w:p w14:paraId="1D4CAA19" w14:textId="65C9E5DF" w:rsidR="00F0597C" w:rsidRDefault="00F0597C" w:rsidP="00F0597C">
            <w:pPr>
              <w:rPr>
                <w:b/>
                <w:bCs/>
              </w:rPr>
            </w:pPr>
            <w:r w:rsidRPr="001F618F">
              <w:t>4.1.6</w:t>
            </w:r>
          </w:p>
        </w:tc>
        <w:tc>
          <w:tcPr>
            <w:tcW w:w="4382" w:type="dxa"/>
            <w:shd w:val="clear" w:color="auto" w:fill="FFFFFF" w:themeFill="background1"/>
          </w:tcPr>
          <w:p w14:paraId="21263263" w14:textId="0D848331" w:rsidR="00F0597C" w:rsidRDefault="00F0597C" w:rsidP="00F0597C">
            <w:pPr>
              <w:jc w:val="left"/>
              <w:rPr>
                <w:b/>
                <w:bCs/>
              </w:rPr>
            </w:pPr>
            <w:r w:rsidRPr="001F618F">
              <w:t>On the use of the MEL?</w:t>
            </w:r>
          </w:p>
        </w:tc>
        <w:tc>
          <w:tcPr>
            <w:tcW w:w="6556" w:type="dxa"/>
            <w:shd w:val="clear" w:color="auto" w:fill="FFFFFF" w:themeFill="background1"/>
          </w:tcPr>
          <w:p w14:paraId="5167C75F" w14:textId="77777777" w:rsidR="00F0597C" w:rsidRPr="00AE6CC8" w:rsidRDefault="00F0597C" w:rsidP="00F0597C">
            <w:pPr>
              <w:jc w:val="center"/>
            </w:pPr>
          </w:p>
        </w:tc>
        <w:tc>
          <w:tcPr>
            <w:tcW w:w="810" w:type="dxa"/>
            <w:shd w:val="clear" w:color="auto" w:fill="FFFFFF" w:themeFill="background1"/>
            <w:vAlign w:val="center"/>
          </w:tcPr>
          <w:p w14:paraId="15586553" w14:textId="0BA562D8"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c>
          <w:tcPr>
            <w:tcW w:w="812" w:type="dxa"/>
            <w:shd w:val="clear" w:color="auto" w:fill="FFFFFF" w:themeFill="background1"/>
            <w:vAlign w:val="center"/>
          </w:tcPr>
          <w:p w14:paraId="7B33E482" w14:textId="62CDA6EC"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r>
      <w:tr w:rsidR="00F0597C" w:rsidRPr="00AE6CC8" w14:paraId="391BCCC4" w14:textId="77777777" w:rsidTr="00CF3C57">
        <w:trPr>
          <w:jc w:val="center"/>
        </w:trPr>
        <w:tc>
          <w:tcPr>
            <w:tcW w:w="942" w:type="dxa"/>
            <w:shd w:val="clear" w:color="auto" w:fill="FFFFFF" w:themeFill="background1"/>
          </w:tcPr>
          <w:p w14:paraId="4DAEA787" w14:textId="2FA9A6D9" w:rsidR="00F0597C" w:rsidRDefault="00F0597C" w:rsidP="00F0597C">
            <w:pPr>
              <w:rPr>
                <w:b/>
                <w:bCs/>
              </w:rPr>
            </w:pPr>
            <w:r w:rsidRPr="001F618F">
              <w:t>4.1.7</w:t>
            </w:r>
          </w:p>
        </w:tc>
        <w:tc>
          <w:tcPr>
            <w:tcW w:w="4382" w:type="dxa"/>
            <w:shd w:val="clear" w:color="auto" w:fill="FFFFFF" w:themeFill="background1"/>
          </w:tcPr>
          <w:p w14:paraId="405DD1DD" w14:textId="1A72A794" w:rsidR="00F0597C" w:rsidRDefault="00F0597C" w:rsidP="00F0597C">
            <w:pPr>
              <w:jc w:val="left"/>
              <w:rPr>
                <w:b/>
                <w:bCs/>
              </w:rPr>
            </w:pPr>
            <w:r w:rsidRPr="001F618F">
              <w:t>On ETOPS Significant systems?</w:t>
            </w:r>
          </w:p>
        </w:tc>
        <w:tc>
          <w:tcPr>
            <w:tcW w:w="6556" w:type="dxa"/>
            <w:shd w:val="clear" w:color="auto" w:fill="FFFFFF" w:themeFill="background1"/>
          </w:tcPr>
          <w:p w14:paraId="6A48F3BC" w14:textId="77777777" w:rsidR="00F0597C" w:rsidRPr="00AE6CC8" w:rsidRDefault="00F0597C" w:rsidP="00F0597C">
            <w:pPr>
              <w:jc w:val="center"/>
            </w:pPr>
          </w:p>
        </w:tc>
        <w:tc>
          <w:tcPr>
            <w:tcW w:w="810" w:type="dxa"/>
            <w:shd w:val="clear" w:color="auto" w:fill="FFFFFF" w:themeFill="background1"/>
            <w:vAlign w:val="center"/>
          </w:tcPr>
          <w:p w14:paraId="0BBB5515" w14:textId="06899D41"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c>
          <w:tcPr>
            <w:tcW w:w="812" w:type="dxa"/>
            <w:shd w:val="clear" w:color="auto" w:fill="FFFFFF" w:themeFill="background1"/>
            <w:vAlign w:val="center"/>
          </w:tcPr>
          <w:p w14:paraId="2CBBBBAE" w14:textId="68628134"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r>
      <w:tr w:rsidR="00F0597C" w:rsidRPr="00AE6CC8" w14:paraId="18322E83" w14:textId="77777777" w:rsidTr="00CF3C57">
        <w:trPr>
          <w:jc w:val="center"/>
        </w:trPr>
        <w:tc>
          <w:tcPr>
            <w:tcW w:w="942" w:type="dxa"/>
            <w:shd w:val="clear" w:color="auto" w:fill="FFFFFF" w:themeFill="background1"/>
          </w:tcPr>
          <w:p w14:paraId="7FDA4648" w14:textId="3B939CF3" w:rsidR="00F0597C" w:rsidRDefault="00F0597C" w:rsidP="00F0597C">
            <w:pPr>
              <w:rPr>
                <w:b/>
                <w:bCs/>
              </w:rPr>
            </w:pPr>
            <w:r w:rsidRPr="001F618F">
              <w:t>4.1.8</w:t>
            </w:r>
          </w:p>
        </w:tc>
        <w:tc>
          <w:tcPr>
            <w:tcW w:w="4382" w:type="dxa"/>
            <w:shd w:val="clear" w:color="auto" w:fill="FFFFFF" w:themeFill="background1"/>
          </w:tcPr>
          <w:p w14:paraId="73C72865" w14:textId="28F8FB5B" w:rsidR="00F0597C" w:rsidRDefault="00F0597C" w:rsidP="00F0597C">
            <w:pPr>
              <w:jc w:val="left"/>
              <w:rPr>
                <w:b/>
                <w:bCs/>
              </w:rPr>
            </w:pPr>
            <w:r w:rsidRPr="001F618F">
              <w:t>On ETOPS parts control programme?</w:t>
            </w:r>
          </w:p>
        </w:tc>
        <w:tc>
          <w:tcPr>
            <w:tcW w:w="6556" w:type="dxa"/>
            <w:shd w:val="clear" w:color="auto" w:fill="FFFFFF" w:themeFill="background1"/>
          </w:tcPr>
          <w:p w14:paraId="3A65AECA" w14:textId="77777777" w:rsidR="00F0597C" w:rsidRPr="00AE6CC8" w:rsidRDefault="00F0597C" w:rsidP="00F0597C">
            <w:pPr>
              <w:jc w:val="center"/>
            </w:pPr>
          </w:p>
        </w:tc>
        <w:tc>
          <w:tcPr>
            <w:tcW w:w="810" w:type="dxa"/>
            <w:shd w:val="clear" w:color="auto" w:fill="FFFFFF" w:themeFill="background1"/>
            <w:vAlign w:val="center"/>
          </w:tcPr>
          <w:p w14:paraId="69EF5E36" w14:textId="2603A9BE"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c>
          <w:tcPr>
            <w:tcW w:w="812" w:type="dxa"/>
            <w:shd w:val="clear" w:color="auto" w:fill="FFFFFF" w:themeFill="background1"/>
            <w:vAlign w:val="center"/>
          </w:tcPr>
          <w:p w14:paraId="1EFE2DDD" w14:textId="7593AF8B"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r>
      <w:tr w:rsidR="00F0597C" w:rsidRPr="00AE6CC8" w14:paraId="2CB04CCE" w14:textId="77777777" w:rsidTr="00CF3C57">
        <w:trPr>
          <w:jc w:val="center"/>
        </w:trPr>
        <w:tc>
          <w:tcPr>
            <w:tcW w:w="942" w:type="dxa"/>
            <w:shd w:val="clear" w:color="auto" w:fill="FFFFFF" w:themeFill="background1"/>
          </w:tcPr>
          <w:p w14:paraId="70D42D02" w14:textId="72CFAD2B" w:rsidR="00F0597C" w:rsidRDefault="00F0597C" w:rsidP="00F0597C">
            <w:pPr>
              <w:rPr>
                <w:b/>
                <w:bCs/>
              </w:rPr>
            </w:pPr>
            <w:r w:rsidRPr="001F618F">
              <w:t>4.2</w:t>
            </w:r>
          </w:p>
        </w:tc>
        <w:tc>
          <w:tcPr>
            <w:tcW w:w="4382" w:type="dxa"/>
            <w:shd w:val="clear" w:color="auto" w:fill="FFFFFF" w:themeFill="background1"/>
          </w:tcPr>
          <w:p w14:paraId="16CFA28F" w14:textId="24334608" w:rsidR="00F0597C" w:rsidRDefault="00F0597C" w:rsidP="00F0597C">
            <w:pPr>
              <w:jc w:val="left"/>
              <w:rPr>
                <w:b/>
                <w:bCs/>
              </w:rPr>
            </w:pPr>
            <w:r w:rsidRPr="001F618F">
              <w:t>Does AMO have access to all necessary test equipment?</w:t>
            </w:r>
          </w:p>
        </w:tc>
        <w:tc>
          <w:tcPr>
            <w:tcW w:w="6556" w:type="dxa"/>
            <w:shd w:val="clear" w:color="auto" w:fill="FFFFFF" w:themeFill="background1"/>
          </w:tcPr>
          <w:p w14:paraId="369C131A" w14:textId="77777777" w:rsidR="00F0597C" w:rsidRPr="00AE6CC8" w:rsidRDefault="00F0597C" w:rsidP="00F0597C">
            <w:pPr>
              <w:jc w:val="center"/>
            </w:pPr>
          </w:p>
        </w:tc>
        <w:tc>
          <w:tcPr>
            <w:tcW w:w="810" w:type="dxa"/>
            <w:shd w:val="clear" w:color="auto" w:fill="FFFFFF" w:themeFill="background1"/>
            <w:vAlign w:val="center"/>
          </w:tcPr>
          <w:p w14:paraId="1C95AD68" w14:textId="3DC25950"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c>
          <w:tcPr>
            <w:tcW w:w="812" w:type="dxa"/>
            <w:shd w:val="clear" w:color="auto" w:fill="FFFFFF" w:themeFill="background1"/>
            <w:vAlign w:val="center"/>
          </w:tcPr>
          <w:p w14:paraId="352A23E8" w14:textId="63E9289A"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r>
      <w:tr w:rsidR="007E0673" w:rsidRPr="00AE6CC8" w14:paraId="731D40A8" w14:textId="77777777" w:rsidTr="007E0673">
        <w:trPr>
          <w:jc w:val="center"/>
        </w:trPr>
        <w:tc>
          <w:tcPr>
            <w:tcW w:w="942" w:type="dxa"/>
            <w:shd w:val="clear" w:color="auto" w:fill="BFBFBF" w:themeFill="background1" w:themeFillShade="BF"/>
          </w:tcPr>
          <w:p w14:paraId="591346FE" w14:textId="5E125AAD" w:rsidR="007E0673" w:rsidRDefault="007E0673" w:rsidP="007E0673">
            <w:pPr>
              <w:rPr>
                <w:b/>
                <w:bCs/>
              </w:rPr>
            </w:pPr>
            <w:r w:rsidRPr="001F618F">
              <w:rPr>
                <w:b/>
              </w:rPr>
              <w:t>ITEM 5</w:t>
            </w:r>
          </w:p>
        </w:tc>
        <w:tc>
          <w:tcPr>
            <w:tcW w:w="12560" w:type="dxa"/>
            <w:gridSpan w:val="4"/>
            <w:shd w:val="clear" w:color="auto" w:fill="BFBFBF" w:themeFill="background1" w:themeFillShade="BF"/>
          </w:tcPr>
          <w:p w14:paraId="1ECB2A2A" w14:textId="60C262B9" w:rsidR="007E0673" w:rsidRPr="00AE6CC8" w:rsidRDefault="007E0673" w:rsidP="007E0673">
            <w:r w:rsidRPr="001F618F">
              <w:rPr>
                <w:b/>
              </w:rPr>
              <w:t>ACCELERATED ETOPS</w:t>
            </w:r>
          </w:p>
        </w:tc>
      </w:tr>
      <w:tr w:rsidR="00F0597C" w:rsidRPr="00AE6CC8" w14:paraId="2C2D9DAF" w14:textId="77777777" w:rsidTr="00152857">
        <w:trPr>
          <w:jc w:val="center"/>
        </w:trPr>
        <w:tc>
          <w:tcPr>
            <w:tcW w:w="942" w:type="dxa"/>
            <w:shd w:val="clear" w:color="auto" w:fill="FFFFFF" w:themeFill="background1"/>
          </w:tcPr>
          <w:p w14:paraId="2B7F31D2" w14:textId="48BDE6A2" w:rsidR="00F0597C" w:rsidRDefault="00F0597C" w:rsidP="00F0597C">
            <w:pPr>
              <w:rPr>
                <w:b/>
                <w:bCs/>
              </w:rPr>
            </w:pPr>
            <w:r w:rsidRPr="001F618F">
              <w:t>5.1</w:t>
            </w:r>
          </w:p>
        </w:tc>
        <w:tc>
          <w:tcPr>
            <w:tcW w:w="4382" w:type="dxa"/>
            <w:shd w:val="clear" w:color="auto" w:fill="FFFFFF" w:themeFill="background1"/>
          </w:tcPr>
          <w:p w14:paraId="49A716D0" w14:textId="3845C28C" w:rsidR="00F0597C" w:rsidRDefault="00F0597C" w:rsidP="00F0597C">
            <w:pPr>
              <w:jc w:val="left"/>
              <w:rPr>
                <w:b/>
                <w:bCs/>
              </w:rPr>
            </w:pPr>
            <w:r w:rsidRPr="001F618F">
              <w:t>Is the Operator seeking Accelerated ETOPS Approval? If No disregard this section 5.</w:t>
            </w:r>
          </w:p>
        </w:tc>
        <w:tc>
          <w:tcPr>
            <w:tcW w:w="6556" w:type="dxa"/>
            <w:shd w:val="clear" w:color="auto" w:fill="FFFFFF" w:themeFill="background1"/>
          </w:tcPr>
          <w:p w14:paraId="2A22F504" w14:textId="77777777" w:rsidR="00F0597C" w:rsidRPr="00AE6CC8" w:rsidRDefault="00F0597C" w:rsidP="00F0597C">
            <w:pPr>
              <w:jc w:val="center"/>
            </w:pPr>
          </w:p>
        </w:tc>
        <w:tc>
          <w:tcPr>
            <w:tcW w:w="810" w:type="dxa"/>
            <w:shd w:val="clear" w:color="auto" w:fill="FFFFFF" w:themeFill="background1"/>
            <w:vAlign w:val="center"/>
          </w:tcPr>
          <w:p w14:paraId="1A1E70EC" w14:textId="5B26F784"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c>
          <w:tcPr>
            <w:tcW w:w="812" w:type="dxa"/>
            <w:shd w:val="clear" w:color="auto" w:fill="FFFFFF" w:themeFill="background1"/>
            <w:vAlign w:val="center"/>
          </w:tcPr>
          <w:p w14:paraId="1CDED8BD" w14:textId="00F265DD"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r>
      <w:tr w:rsidR="00F0597C" w:rsidRPr="00AE6CC8" w14:paraId="79F83D93" w14:textId="77777777" w:rsidTr="00152857">
        <w:trPr>
          <w:jc w:val="center"/>
        </w:trPr>
        <w:tc>
          <w:tcPr>
            <w:tcW w:w="942" w:type="dxa"/>
            <w:shd w:val="clear" w:color="auto" w:fill="FFFFFF" w:themeFill="background1"/>
          </w:tcPr>
          <w:p w14:paraId="4EA86B18" w14:textId="6745572A" w:rsidR="00F0597C" w:rsidRDefault="00F0597C" w:rsidP="00F0597C">
            <w:pPr>
              <w:rPr>
                <w:b/>
                <w:bCs/>
              </w:rPr>
            </w:pPr>
            <w:r w:rsidRPr="001F618F">
              <w:t>5.2</w:t>
            </w:r>
          </w:p>
        </w:tc>
        <w:tc>
          <w:tcPr>
            <w:tcW w:w="4382" w:type="dxa"/>
            <w:shd w:val="clear" w:color="auto" w:fill="FFFFFF" w:themeFill="background1"/>
          </w:tcPr>
          <w:p w14:paraId="2E2162A5" w14:textId="6A2DCC15" w:rsidR="00F0597C" w:rsidRDefault="00F0597C" w:rsidP="00F0597C">
            <w:pPr>
              <w:jc w:val="left"/>
              <w:rPr>
                <w:b/>
                <w:bCs/>
              </w:rPr>
            </w:pPr>
            <w:r w:rsidRPr="001F618F">
              <w:t>Has the operator submitted an Accelerated ETOPS Approval plan to the DCA</w:t>
            </w:r>
          </w:p>
        </w:tc>
        <w:tc>
          <w:tcPr>
            <w:tcW w:w="6556" w:type="dxa"/>
            <w:shd w:val="clear" w:color="auto" w:fill="FFFFFF" w:themeFill="background1"/>
          </w:tcPr>
          <w:p w14:paraId="51D20F22" w14:textId="77777777" w:rsidR="00F0597C" w:rsidRPr="00AE6CC8" w:rsidRDefault="00F0597C" w:rsidP="00F0597C">
            <w:pPr>
              <w:jc w:val="center"/>
            </w:pPr>
          </w:p>
        </w:tc>
        <w:tc>
          <w:tcPr>
            <w:tcW w:w="810" w:type="dxa"/>
            <w:shd w:val="clear" w:color="auto" w:fill="FFFFFF" w:themeFill="background1"/>
            <w:vAlign w:val="center"/>
          </w:tcPr>
          <w:p w14:paraId="029B783A" w14:textId="6E3A79C4"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c>
          <w:tcPr>
            <w:tcW w:w="812" w:type="dxa"/>
            <w:shd w:val="clear" w:color="auto" w:fill="FFFFFF" w:themeFill="background1"/>
            <w:vAlign w:val="center"/>
          </w:tcPr>
          <w:p w14:paraId="215FF9A0" w14:textId="545E5408"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r>
      <w:tr w:rsidR="00F0597C" w:rsidRPr="00AE6CC8" w14:paraId="31DD44EE" w14:textId="77777777" w:rsidTr="00152857">
        <w:trPr>
          <w:jc w:val="center"/>
        </w:trPr>
        <w:tc>
          <w:tcPr>
            <w:tcW w:w="942" w:type="dxa"/>
            <w:shd w:val="clear" w:color="auto" w:fill="FFFFFF" w:themeFill="background1"/>
          </w:tcPr>
          <w:p w14:paraId="519ED489" w14:textId="65F1D543" w:rsidR="00F0597C" w:rsidRDefault="00F0597C" w:rsidP="00F0597C">
            <w:pPr>
              <w:rPr>
                <w:b/>
                <w:bCs/>
              </w:rPr>
            </w:pPr>
            <w:r w:rsidRPr="001F618F">
              <w:t>5.3</w:t>
            </w:r>
          </w:p>
        </w:tc>
        <w:tc>
          <w:tcPr>
            <w:tcW w:w="4382" w:type="dxa"/>
            <w:shd w:val="clear" w:color="auto" w:fill="FFFFFF" w:themeFill="background1"/>
          </w:tcPr>
          <w:p w14:paraId="554C68AE" w14:textId="098F50F2" w:rsidR="00F0597C" w:rsidRDefault="00F0597C" w:rsidP="00F0597C">
            <w:pPr>
              <w:jc w:val="left"/>
              <w:rPr>
                <w:b/>
                <w:bCs/>
              </w:rPr>
            </w:pPr>
            <w:r w:rsidRPr="001F618F">
              <w:t>Is the Airframe/engine combination compliant to the ETOPS Type Design Build Standard (CMP);</w:t>
            </w:r>
          </w:p>
        </w:tc>
        <w:tc>
          <w:tcPr>
            <w:tcW w:w="6556" w:type="dxa"/>
            <w:shd w:val="clear" w:color="auto" w:fill="FFFFFF" w:themeFill="background1"/>
          </w:tcPr>
          <w:p w14:paraId="6F58BE0A" w14:textId="77777777" w:rsidR="00F0597C" w:rsidRPr="00AE6CC8" w:rsidRDefault="00F0597C" w:rsidP="00F0597C">
            <w:pPr>
              <w:jc w:val="center"/>
            </w:pPr>
          </w:p>
        </w:tc>
        <w:tc>
          <w:tcPr>
            <w:tcW w:w="810" w:type="dxa"/>
            <w:shd w:val="clear" w:color="auto" w:fill="FFFFFF" w:themeFill="background1"/>
            <w:vAlign w:val="center"/>
          </w:tcPr>
          <w:p w14:paraId="3A7F75E0" w14:textId="41CA97A4"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c>
          <w:tcPr>
            <w:tcW w:w="812" w:type="dxa"/>
            <w:shd w:val="clear" w:color="auto" w:fill="FFFFFF" w:themeFill="background1"/>
            <w:vAlign w:val="center"/>
          </w:tcPr>
          <w:p w14:paraId="46D9F01C" w14:textId="1428352A"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r>
      <w:tr w:rsidR="00F0597C" w:rsidRPr="00AE6CC8" w14:paraId="633D2C8A" w14:textId="77777777" w:rsidTr="00152857">
        <w:trPr>
          <w:jc w:val="center"/>
        </w:trPr>
        <w:tc>
          <w:tcPr>
            <w:tcW w:w="942" w:type="dxa"/>
            <w:shd w:val="clear" w:color="auto" w:fill="FFFFFF" w:themeFill="background1"/>
          </w:tcPr>
          <w:p w14:paraId="1364A6EC" w14:textId="5A211314" w:rsidR="00F0597C" w:rsidRDefault="00F0597C" w:rsidP="00F0597C">
            <w:pPr>
              <w:rPr>
                <w:b/>
                <w:bCs/>
              </w:rPr>
            </w:pPr>
            <w:r w:rsidRPr="001F618F">
              <w:t>5.4</w:t>
            </w:r>
          </w:p>
        </w:tc>
        <w:tc>
          <w:tcPr>
            <w:tcW w:w="4382" w:type="dxa"/>
            <w:shd w:val="clear" w:color="auto" w:fill="FFFFFF" w:themeFill="background1"/>
          </w:tcPr>
          <w:p w14:paraId="17646881" w14:textId="41E5C4D3" w:rsidR="00F0597C" w:rsidRDefault="00F0597C" w:rsidP="00F0597C">
            <w:pPr>
              <w:jc w:val="left"/>
              <w:rPr>
                <w:b/>
                <w:bCs/>
              </w:rPr>
            </w:pPr>
            <w:r w:rsidRPr="001F618F">
              <w:t xml:space="preserve">Check AFM does not permit ETOPS </w:t>
            </w:r>
            <w:r w:rsidRPr="001F618F">
              <w:lastRenderedPageBreak/>
              <w:t xml:space="preserve">beyond 180 minutes </w:t>
            </w:r>
          </w:p>
        </w:tc>
        <w:tc>
          <w:tcPr>
            <w:tcW w:w="6556" w:type="dxa"/>
            <w:shd w:val="clear" w:color="auto" w:fill="FFFFFF" w:themeFill="background1"/>
          </w:tcPr>
          <w:p w14:paraId="0209DC42" w14:textId="77777777" w:rsidR="00F0597C" w:rsidRPr="00AE6CC8" w:rsidRDefault="00F0597C" w:rsidP="00F0597C">
            <w:pPr>
              <w:jc w:val="center"/>
            </w:pPr>
          </w:p>
        </w:tc>
        <w:tc>
          <w:tcPr>
            <w:tcW w:w="810" w:type="dxa"/>
            <w:shd w:val="clear" w:color="auto" w:fill="FFFFFF" w:themeFill="background1"/>
            <w:vAlign w:val="center"/>
          </w:tcPr>
          <w:p w14:paraId="4F5376B7" w14:textId="658C43C7"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c>
          <w:tcPr>
            <w:tcW w:w="812" w:type="dxa"/>
            <w:shd w:val="clear" w:color="auto" w:fill="FFFFFF" w:themeFill="background1"/>
            <w:vAlign w:val="center"/>
          </w:tcPr>
          <w:p w14:paraId="4FFE20CD" w14:textId="511119FC"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r>
      <w:tr w:rsidR="00F0597C" w:rsidRPr="00AE6CC8" w14:paraId="5B4FA063" w14:textId="77777777" w:rsidTr="00152857">
        <w:trPr>
          <w:jc w:val="center"/>
        </w:trPr>
        <w:tc>
          <w:tcPr>
            <w:tcW w:w="942" w:type="dxa"/>
            <w:shd w:val="clear" w:color="auto" w:fill="FFFFFF" w:themeFill="background1"/>
          </w:tcPr>
          <w:p w14:paraId="4F5F9A96" w14:textId="26BCB556" w:rsidR="00F0597C" w:rsidRDefault="00F0597C" w:rsidP="00F0597C">
            <w:pPr>
              <w:rPr>
                <w:b/>
                <w:bCs/>
              </w:rPr>
            </w:pPr>
            <w:r w:rsidRPr="001F618F">
              <w:t>5.5</w:t>
            </w:r>
          </w:p>
        </w:tc>
        <w:tc>
          <w:tcPr>
            <w:tcW w:w="4382" w:type="dxa"/>
            <w:shd w:val="clear" w:color="auto" w:fill="FFFFFF" w:themeFill="background1"/>
          </w:tcPr>
          <w:p w14:paraId="21BA4E80" w14:textId="30856030" w:rsidR="00F0597C" w:rsidRDefault="00F0597C" w:rsidP="00F0597C">
            <w:pPr>
              <w:jc w:val="left"/>
              <w:rPr>
                <w:b/>
                <w:bCs/>
              </w:rPr>
            </w:pPr>
            <w:r w:rsidRPr="001F618F">
              <w:t>Check the following are in place regarding ETOPS:</w:t>
            </w:r>
          </w:p>
        </w:tc>
        <w:tc>
          <w:tcPr>
            <w:tcW w:w="6556" w:type="dxa"/>
            <w:shd w:val="clear" w:color="auto" w:fill="FFFFFF" w:themeFill="background1"/>
          </w:tcPr>
          <w:p w14:paraId="03624E75" w14:textId="77777777" w:rsidR="00F0597C" w:rsidRPr="00AE6CC8" w:rsidRDefault="00F0597C" w:rsidP="00F0597C">
            <w:pPr>
              <w:jc w:val="center"/>
            </w:pPr>
          </w:p>
        </w:tc>
        <w:tc>
          <w:tcPr>
            <w:tcW w:w="810" w:type="dxa"/>
            <w:shd w:val="clear" w:color="auto" w:fill="FFFFFF" w:themeFill="background1"/>
            <w:vAlign w:val="center"/>
          </w:tcPr>
          <w:p w14:paraId="6D689CB1" w14:textId="181EB995"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c>
          <w:tcPr>
            <w:tcW w:w="812" w:type="dxa"/>
            <w:shd w:val="clear" w:color="auto" w:fill="FFFFFF" w:themeFill="background1"/>
            <w:vAlign w:val="center"/>
          </w:tcPr>
          <w:p w14:paraId="6150295C" w14:textId="6DC24538"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r>
      <w:tr w:rsidR="00F0597C" w:rsidRPr="00AE6CC8" w14:paraId="0D65D8BA" w14:textId="77777777" w:rsidTr="00152857">
        <w:trPr>
          <w:jc w:val="center"/>
        </w:trPr>
        <w:tc>
          <w:tcPr>
            <w:tcW w:w="942" w:type="dxa"/>
            <w:shd w:val="clear" w:color="auto" w:fill="FFFFFF" w:themeFill="background1"/>
          </w:tcPr>
          <w:p w14:paraId="10C34C75" w14:textId="07C7D0E8" w:rsidR="00F0597C" w:rsidRDefault="00F0597C" w:rsidP="00F0597C">
            <w:pPr>
              <w:jc w:val="center"/>
              <w:rPr>
                <w:b/>
                <w:bCs/>
              </w:rPr>
            </w:pPr>
            <w:r w:rsidRPr="001F618F">
              <w:t>5.5.1</w:t>
            </w:r>
          </w:p>
        </w:tc>
        <w:tc>
          <w:tcPr>
            <w:tcW w:w="4382" w:type="dxa"/>
            <w:shd w:val="clear" w:color="auto" w:fill="FFFFFF" w:themeFill="background1"/>
          </w:tcPr>
          <w:p w14:paraId="2F58E95D" w14:textId="17A601FE" w:rsidR="00F0597C" w:rsidRDefault="00F0597C" w:rsidP="00F0597C">
            <w:pPr>
              <w:jc w:val="left"/>
              <w:rPr>
                <w:b/>
                <w:bCs/>
              </w:rPr>
            </w:pPr>
            <w:r w:rsidRPr="001F618F">
              <w:rPr>
                <w:rFonts w:eastAsia="Calibri" w:cs="Times New Roman"/>
                <w:lang w:eastAsia="en-US"/>
              </w:rPr>
              <w:t>A Maintenance Programme</w:t>
            </w:r>
          </w:p>
        </w:tc>
        <w:tc>
          <w:tcPr>
            <w:tcW w:w="6556" w:type="dxa"/>
            <w:shd w:val="clear" w:color="auto" w:fill="FFFFFF" w:themeFill="background1"/>
          </w:tcPr>
          <w:p w14:paraId="00FD6BDB" w14:textId="77777777" w:rsidR="00F0597C" w:rsidRPr="00AE6CC8" w:rsidRDefault="00F0597C" w:rsidP="00F0597C">
            <w:pPr>
              <w:jc w:val="center"/>
            </w:pPr>
          </w:p>
        </w:tc>
        <w:tc>
          <w:tcPr>
            <w:tcW w:w="810" w:type="dxa"/>
            <w:shd w:val="clear" w:color="auto" w:fill="FFFFFF" w:themeFill="background1"/>
            <w:vAlign w:val="center"/>
          </w:tcPr>
          <w:p w14:paraId="151F6696" w14:textId="50E6691B"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c>
          <w:tcPr>
            <w:tcW w:w="812" w:type="dxa"/>
            <w:shd w:val="clear" w:color="auto" w:fill="FFFFFF" w:themeFill="background1"/>
            <w:vAlign w:val="center"/>
          </w:tcPr>
          <w:p w14:paraId="70AF3A8B" w14:textId="325B2313"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r>
      <w:tr w:rsidR="00F0597C" w:rsidRPr="00AE6CC8" w14:paraId="77282EF7" w14:textId="77777777" w:rsidTr="00152857">
        <w:trPr>
          <w:jc w:val="center"/>
        </w:trPr>
        <w:tc>
          <w:tcPr>
            <w:tcW w:w="942" w:type="dxa"/>
            <w:shd w:val="clear" w:color="auto" w:fill="FFFFFF" w:themeFill="background1"/>
          </w:tcPr>
          <w:p w14:paraId="0732675C" w14:textId="56A7191B" w:rsidR="00F0597C" w:rsidRDefault="00F0597C" w:rsidP="00F0597C">
            <w:pPr>
              <w:jc w:val="center"/>
              <w:rPr>
                <w:b/>
                <w:bCs/>
              </w:rPr>
            </w:pPr>
            <w:r w:rsidRPr="001F618F">
              <w:t>5.5.2</w:t>
            </w:r>
          </w:p>
        </w:tc>
        <w:tc>
          <w:tcPr>
            <w:tcW w:w="4382" w:type="dxa"/>
            <w:shd w:val="clear" w:color="auto" w:fill="FFFFFF" w:themeFill="background1"/>
          </w:tcPr>
          <w:p w14:paraId="33B3DD09" w14:textId="637B049C" w:rsidR="00F0597C" w:rsidRDefault="00F0597C" w:rsidP="00F0597C">
            <w:pPr>
              <w:jc w:val="left"/>
              <w:rPr>
                <w:b/>
                <w:bCs/>
              </w:rPr>
            </w:pPr>
            <w:r w:rsidRPr="001F618F">
              <w:rPr>
                <w:rFonts w:eastAsia="Calibri" w:cs="Times New Roman"/>
                <w:lang w:eastAsia="en-US"/>
              </w:rPr>
              <w:t>A proven ETOPS Reliability Programme</w:t>
            </w:r>
          </w:p>
        </w:tc>
        <w:tc>
          <w:tcPr>
            <w:tcW w:w="6556" w:type="dxa"/>
            <w:shd w:val="clear" w:color="auto" w:fill="FFFFFF" w:themeFill="background1"/>
          </w:tcPr>
          <w:p w14:paraId="163366FB" w14:textId="77777777" w:rsidR="00F0597C" w:rsidRPr="00AE6CC8" w:rsidRDefault="00F0597C" w:rsidP="00F0597C">
            <w:pPr>
              <w:jc w:val="center"/>
            </w:pPr>
          </w:p>
        </w:tc>
        <w:tc>
          <w:tcPr>
            <w:tcW w:w="810" w:type="dxa"/>
            <w:shd w:val="clear" w:color="auto" w:fill="FFFFFF" w:themeFill="background1"/>
            <w:vAlign w:val="center"/>
          </w:tcPr>
          <w:p w14:paraId="4D027450" w14:textId="6D5D69D0"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c>
          <w:tcPr>
            <w:tcW w:w="812" w:type="dxa"/>
            <w:shd w:val="clear" w:color="auto" w:fill="FFFFFF" w:themeFill="background1"/>
            <w:vAlign w:val="center"/>
          </w:tcPr>
          <w:p w14:paraId="723505B0" w14:textId="33B14F91"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r>
      <w:tr w:rsidR="00F0597C" w:rsidRPr="00AE6CC8" w14:paraId="372DBBB0" w14:textId="77777777" w:rsidTr="00152857">
        <w:trPr>
          <w:jc w:val="center"/>
        </w:trPr>
        <w:tc>
          <w:tcPr>
            <w:tcW w:w="942" w:type="dxa"/>
            <w:shd w:val="clear" w:color="auto" w:fill="FFFFFF" w:themeFill="background1"/>
          </w:tcPr>
          <w:p w14:paraId="3101813F" w14:textId="016CD2C8" w:rsidR="00F0597C" w:rsidRDefault="00F0597C" w:rsidP="00F0597C">
            <w:pPr>
              <w:jc w:val="center"/>
              <w:rPr>
                <w:b/>
                <w:bCs/>
              </w:rPr>
            </w:pPr>
            <w:r w:rsidRPr="001F618F">
              <w:t>5.5.3</w:t>
            </w:r>
          </w:p>
        </w:tc>
        <w:tc>
          <w:tcPr>
            <w:tcW w:w="4382" w:type="dxa"/>
            <w:shd w:val="clear" w:color="auto" w:fill="FFFFFF" w:themeFill="background1"/>
          </w:tcPr>
          <w:p w14:paraId="21C81E36" w14:textId="46DEEAAB" w:rsidR="00F0597C" w:rsidRDefault="00F0597C" w:rsidP="00F0597C">
            <w:pPr>
              <w:jc w:val="left"/>
              <w:rPr>
                <w:b/>
                <w:bCs/>
              </w:rPr>
            </w:pPr>
            <w:r w:rsidRPr="001F618F">
              <w:rPr>
                <w:rFonts w:eastAsia="Calibri" w:cs="Times New Roman"/>
                <w:lang w:eastAsia="en-US"/>
              </w:rPr>
              <w:t>A proven Oil Consumption Monitoring Programme; (may be part of Reliability Prog)</w:t>
            </w:r>
          </w:p>
        </w:tc>
        <w:tc>
          <w:tcPr>
            <w:tcW w:w="6556" w:type="dxa"/>
            <w:shd w:val="clear" w:color="auto" w:fill="FFFFFF" w:themeFill="background1"/>
          </w:tcPr>
          <w:p w14:paraId="153BCCAB" w14:textId="77777777" w:rsidR="00F0597C" w:rsidRPr="00AE6CC8" w:rsidRDefault="00F0597C" w:rsidP="00F0597C">
            <w:pPr>
              <w:jc w:val="center"/>
            </w:pPr>
          </w:p>
        </w:tc>
        <w:tc>
          <w:tcPr>
            <w:tcW w:w="810" w:type="dxa"/>
            <w:shd w:val="clear" w:color="auto" w:fill="FFFFFF" w:themeFill="background1"/>
            <w:vAlign w:val="center"/>
          </w:tcPr>
          <w:p w14:paraId="322787CD" w14:textId="34464305"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c>
          <w:tcPr>
            <w:tcW w:w="812" w:type="dxa"/>
            <w:shd w:val="clear" w:color="auto" w:fill="FFFFFF" w:themeFill="background1"/>
            <w:vAlign w:val="center"/>
          </w:tcPr>
          <w:p w14:paraId="3191887C" w14:textId="0685EC63"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r>
      <w:tr w:rsidR="00F0597C" w:rsidRPr="00AE6CC8" w14:paraId="47E4A180" w14:textId="77777777" w:rsidTr="00152857">
        <w:trPr>
          <w:jc w:val="center"/>
        </w:trPr>
        <w:tc>
          <w:tcPr>
            <w:tcW w:w="942" w:type="dxa"/>
            <w:shd w:val="clear" w:color="auto" w:fill="FFFFFF" w:themeFill="background1"/>
          </w:tcPr>
          <w:p w14:paraId="56009CC0" w14:textId="70DD7BCF" w:rsidR="00F0597C" w:rsidRDefault="00F0597C" w:rsidP="00F0597C">
            <w:pPr>
              <w:jc w:val="center"/>
              <w:rPr>
                <w:b/>
                <w:bCs/>
              </w:rPr>
            </w:pPr>
            <w:r w:rsidRPr="001F618F">
              <w:t>5.5.4</w:t>
            </w:r>
          </w:p>
        </w:tc>
        <w:tc>
          <w:tcPr>
            <w:tcW w:w="4382" w:type="dxa"/>
            <w:shd w:val="clear" w:color="auto" w:fill="FFFFFF" w:themeFill="background1"/>
          </w:tcPr>
          <w:p w14:paraId="708A56AD" w14:textId="7BE3A9C2" w:rsidR="00F0597C" w:rsidRDefault="00F0597C" w:rsidP="00F0597C">
            <w:pPr>
              <w:jc w:val="left"/>
              <w:rPr>
                <w:b/>
                <w:bCs/>
              </w:rPr>
            </w:pPr>
            <w:r w:rsidRPr="001F618F">
              <w:rPr>
                <w:rFonts w:eastAsia="Calibri" w:cs="Times New Roman"/>
                <w:lang w:eastAsia="en-US"/>
              </w:rPr>
              <w:t>A proven Engine Condition Monitoring and Reporting system; (may be part of Reliability Prog)</w:t>
            </w:r>
          </w:p>
        </w:tc>
        <w:tc>
          <w:tcPr>
            <w:tcW w:w="6556" w:type="dxa"/>
            <w:shd w:val="clear" w:color="auto" w:fill="FFFFFF" w:themeFill="background1"/>
          </w:tcPr>
          <w:p w14:paraId="062C29DB" w14:textId="77777777" w:rsidR="00F0597C" w:rsidRPr="00AE6CC8" w:rsidRDefault="00F0597C" w:rsidP="00F0597C">
            <w:pPr>
              <w:jc w:val="center"/>
            </w:pPr>
          </w:p>
        </w:tc>
        <w:tc>
          <w:tcPr>
            <w:tcW w:w="810" w:type="dxa"/>
            <w:shd w:val="clear" w:color="auto" w:fill="FFFFFF" w:themeFill="background1"/>
            <w:vAlign w:val="center"/>
          </w:tcPr>
          <w:p w14:paraId="674E6589" w14:textId="5ACA5613"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c>
          <w:tcPr>
            <w:tcW w:w="812" w:type="dxa"/>
            <w:shd w:val="clear" w:color="auto" w:fill="FFFFFF" w:themeFill="background1"/>
            <w:vAlign w:val="center"/>
          </w:tcPr>
          <w:p w14:paraId="459A34B3" w14:textId="1F54F504"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r>
      <w:tr w:rsidR="00F0597C" w:rsidRPr="00AE6CC8" w14:paraId="42CB2206" w14:textId="77777777" w:rsidTr="00152857">
        <w:trPr>
          <w:jc w:val="center"/>
        </w:trPr>
        <w:tc>
          <w:tcPr>
            <w:tcW w:w="942" w:type="dxa"/>
            <w:shd w:val="clear" w:color="auto" w:fill="FFFFFF" w:themeFill="background1"/>
          </w:tcPr>
          <w:p w14:paraId="4E311016" w14:textId="4D81BA86" w:rsidR="00F0597C" w:rsidRDefault="00F0597C" w:rsidP="00F0597C">
            <w:pPr>
              <w:rPr>
                <w:b/>
                <w:bCs/>
              </w:rPr>
            </w:pPr>
            <w:r w:rsidRPr="001F618F">
              <w:t>5.5.5</w:t>
            </w:r>
          </w:p>
        </w:tc>
        <w:tc>
          <w:tcPr>
            <w:tcW w:w="4382" w:type="dxa"/>
            <w:shd w:val="clear" w:color="auto" w:fill="FFFFFF" w:themeFill="background1"/>
          </w:tcPr>
          <w:p w14:paraId="4B42F070" w14:textId="04DD8A57" w:rsidR="00F0597C" w:rsidRDefault="00F0597C" w:rsidP="00F0597C">
            <w:pPr>
              <w:jc w:val="left"/>
              <w:rPr>
                <w:b/>
                <w:bCs/>
              </w:rPr>
            </w:pPr>
            <w:r w:rsidRPr="001F618F">
              <w:rPr>
                <w:rFonts w:eastAsia="Calibri" w:cs="Times New Roman"/>
                <w:lang w:eastAsia="en-US"/>
              </w:rPr>
              <w:t>A propulsion system monitoring programme; (may be part of Reliability Prog)</w:t>
            </w:r>
          </w:p>
        </w:tc>
        <w:tc>
          <w:tcPr>
            <w:tcW w:w="6556" w:type="dxa"/>
            <w:shd w:val="clear" w:color="auto" w:fill="FFFFFF" w:themeFill="background1"/>
          </w:tcPr>
          <w:p w14:paraId="620EC75C" w14:textId="77777777" w:rsidR="00F0597C" w:rsidRPr="00AE6CC8" w:rsidRDefault="00F0597C" w:rsidP="00F0597C">
            <w:pPr>
              <w:jc w:val="center"/>
            </w:pPr>
          </w:p>
        </w:tc>
        <w:tc>
          <w:tcPr>
            <w:tcW w:w="810" w:type="dxa"/>
            <w:shd w:val="clear" w:color="auto" w:fill="FFFFFF" w:themeFill="background1"/>
            <w:vAlign w:val="center"/>
          </w:tcPr>
          <w:p w14:paraId="6C0309FB" w14:textId="19485354"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c>
          <w:tcPr>
            <w:tcW w:w="812" w:type="dxa"/>
            <w:shd w:val="clear" w:color="auto" w:fill="FFFFFF" w:themeFill="background1"/>
            <w:vAlign w:val="center"/>
          </w:tcPr>
          <w:p w14:paraId="4BA2E229" w14:textId="06B16BD3"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r>
      <w:tr w:rsidR="00F0597C" w:rsidRPr="00AE6CC8" w14:paraId="28172570" w14:textId="77777777" w:rsidTr="00152857">
        <w:trPr>
          <w:jc w:val="center"/>
        </w:trPr>
        <w:tc>
          <w:tcPr>
            <w:tcW w:w="942" w:type="dxa"/>
            <w:shd w:val="clear" w:color="auto" w:fill="FFFFFF" w:themeFill="background1"/>
          </w:tcPr>
          <w:p w14:paraId="7D7A45C1" w14:textId="4210CF0C" w:rsidR="00F0597C" w:rsidRDefault="00F0597C" w:rsidP="00F0597C">
            <w:pPr>
              <w:rPr>
                <w:b/>
                <w:bCs/>
              </w:rPr>
            </w:pPr>
            <w:r w:rsidRPr="001F618F">
              <w:t>5.5.6</w:t>
            </w:r>
          </w:p>
        </w:tc>
        <w:tc>
          <w:tcPr>
            <w:tcW w:w="4382" w:type="dxa"/>
            <w:shd w:val="clear" w:color="auto" w:fill="FFFFFF" w:themeFill="background1"/>
          </w:tcPr>
          <w:p w14:paraId="56D2FB5E" w14:textId="19E3D5FB" w:rsidR="00F0597C" w:rsidRDefault="00F0597C" w:rsidP="00F0597C">
            <w:pPr>
              <w:jc w:val="left"/>
              <w:rPr>
                <w:b/>
                <w:bCs/>
              </w:rPr>
            </w:pPr>
            <w:r w:rsidRPr="001F618F">
              <w:rPr>
                <w:rFonts w:eastAsia="Calibri" w:cs="Times New Roman"/>
                <w:lang w:eastAsia="en-US"/>
              </w:rPr>
              <w:t>An ETOPS parts control programme</w:t>
            </w:r>
          </w:p>
        </w:tc>
        <w:tc>
          <w:tcPr>
            <w:tcW w:w="6556" w:type="dxa"/>
            <w:shd w:val="clear" w:color="auto" w:fill="FFFFFF" w:themeFill="background1"/>
          </w:tcPr>
          <w:p w14:paraId="77022188" w14:textId="77777777" w:rsidR="00F0597C" w:rsidRPr="00AE6CC8" w:rsidRDefault="00F0597C" w:rsidP="00F0597C">
            <w:pPr>
              <w:jc w:val="center"/>
            </w:pPr>
          </w:p>
        </w:tc>
        <w:tc>
          <w:tcPr>
            <w:tcW w:w="810" w:type="dxa"/>
            <w:shd w:val="clear" w:color="auto" w:fill="FFFFFF" w:themeFill="background1"/>
            <w:vAlign w:val="center"/>
          </w:tcPr>
          <w:p w14:paraId="27CD5D30" w14:textId="5F823ADE"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c>
          <w:tcPr>
            <w:tcW w:w="812" w:type="dxa"/>
            <w:shd w:val="clear" w:color="auto" w:fill="FFFFFF" w:themeFill="background1"/>
            <w:vAlign w:val="center"/>
          </w:tcPr>
          <w:p w14:paraId="0C7CBACE" w14:textId="22193FDA"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r>
      <w:tr w:rsidR="00F0597C" w:rsidRPr="00AE6CC8" w14:paraId="20DB86AD" w14:textId="77777777" w:rsidTr="00152857">
        <w:trPr>
          <w:jc w:val="center"/>
        </w:trPr>
        <w:tc>
          <w:tcPr>
            <w:tcW w:w="942" w:type="dxa"/>
            <w:shd w:val="clear" w:color="auto" w:fill="FFFFFF" w:themeFill="background1"/>
          </w:tcPr>
          <w:p w14:paraId="375DD660" w14:textId="5494B0C2" w:rsidR="00F0597C" w:rsidRDefault="00F0597C" w:rsidP="00F0597C">
            <w:pPr>
              <w:rPr>
                <w:b/>
                <w:bCs/>
              </w:rPr>
            </w:pPr>
            <w:r w:rsidRPr="001F618F">
              <w:t>5.5.7</w:t>
            </w:r>
          </w:p>
        </w:tc>
        <w:tc>
          <w:tcPr>
            <w:tcW w:w="4382" w:type="dxa"/>
            <w:shd w:val="clear" w:color="auto" w:fill="FFFFFF" w:themeFill="background1"/>
          </w:tcPr>
          <w:p w14:paraId="25F5F9D1" w14:textId="674DF39E" w:rsidR="00F0597C" w:rsidRDefault="00F0597C" w:rsidP="00F0597C">
            <w:pPr>
              <w:jc w:val="left"/>
              <w:rPr>
                <w:b/>
                <w:bCs/>
              </w:rPr>
            </w:pPr>
            <w:r w:rsidRPr="001F618F">
              <w:rPr>
                <w:rFonts w:eastAsia="Calibri" w:cs="Times New Roman"/>
                <w:lang w:eastAsia="en-US"/>
              </w:rPr>
              <w:t>A proven plan for resolution of aeroplane discrepancies</w:t>
            </w:r>
          </w:p>
        </w:tc>
        <w:tc>
          <w:tcPr>
            <w:tcW w:w="6556" w:type="dxa"/>
            <w:shd w:val="clear" w:color="auto" w:fill="FFFFFF" w:themeFill="background1"/>
          </w:tcPr>
          <w:p w14:paraId="687D91B4" w14:textId="77777777" w:rsidR="00F0597C" w:rsidRPr="00AE6CC8" w:rsidRDefault="00F0597C" w:rsidP="00F0597C">
            <w:pPr>
              <w:jc w:val="center"/>
            </w:pPr>
          </w:p>
        </w:tc>
        <w:tc>
          <w:tcPr>
            <w:tcW w:w="810" w:type="dxa"/>
            <w:shd w:val="clear" w:color="auto" w:fill="FFFFFF" w:themeFill="background1"/>
            <w:vAlign w:val="center"/>
          </w:tcPr>
          <w:p w14:paraId="344B8ADF" w14:textId="3DB34292"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c>
          <w:tcPr>
            <w:tcW w:w="812" w:type="dxa"/>
            <w:shd w:val="clear" w:color="auto" w:fill="FFFFFF" w:themeFill="background1"/>
            <w:vAlign w:val="center"/>
          </w:tcPr>
          <w:p w14:paraId="511B56BE" w14:textId="210DB39B"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r>
      <w:tr w:rsidR="00195429" w:rsidRPr="00AE6CC8" w14:paraId="43DE2725" w14:textId="77777777" w:rsidTr="00195429">
        <w:trPr>
          <w:jc w:val="center"/>
        </w:trPr>
        <w:tc>
          <w:tcPr>
            <w:tcW w:w="942" w:type="dxa"/>
            <w:shd w:val="clear" w:color="auto" w:fill="BFBFBF" w:themeFill="background1" w:themeFillShade="BF"/>
          </w:tcPr>
          <w:p w14:paraId="42C2A8D2" w14:textId="1D842D94" w:rsidR="00195429" w:rsidRDefault="00195429" w:rsidP="007E0673">
            <w:pPr>
              <w:rPr>
                <w:b/>
                <w:bCs/>
              </w:rPr>
            </w:pPr>
            <w:r>
              <w:rPr>
                <w:b/>
                <w:bCs/>
              </w:rPr>
              <w:t>ITEM 6</w:t>
            </w:r>
          </w:p>
        </w:tc>
        <w:tc>
          <w:tcPr>
            <w:tcW w:w="12560" w:type="dxa"/>
            <w:gridSpan w:val="4"/>
            <w:shd w:val="clear" w:color="auto" w:fill="BFBFBF" w:themeFill="background1" w:themeFillShade="BF"/>
          </w:tcPr>
          <w:p w14:paraId="6C2433A5" w14:textId="18390FF4" w:rsidR="00195429" w:rsidRPr="00AE6CC8" w:rsidRDefault="00195429" w:rsidP="00195429">
            <w:r>
              <w:rPr>
                <w:b/>
                <w:bCs/>
              </w:rPr>
              <w:t>ASSESSMENT CLOSURE &amp; CERTIFICATION</w:t>
            </w:r>
          </w:p>
        </w:tc>
      </w:tr>
      <w:tr w:rsidR="00F0597C" w:rsidRPr="00AE6CC8" w14:paraId="20056259" w14:textId="77777777" w:rsidTr="003C4B07">
        <w:trPr>
          <w:jc w:val="center"/>
        </w:trPr>
        <w:tc>
          <w:tcPr>
            <w:tcW w:w="942" w:type="dxa"/>
            <w:shd w:val="clear" w:color="auto" w:fill="FFFFFF" w:themeFill="background1"/>
          </w:tcPr>
          <w:p w14:paraId="608DFF43" w14:textId="3151D1B7" w:rsidR="00F0597C" w:rsidRDefault="00F0597C" w:rsidP="00F0597C">
            <w:pPr>
              <w:rPr>
                <w:b/>
                <w:bCs/>
              </w:rPr>
            </w:pPr>
            <w:r w:rsidRPr="00AE6CC8">
              <w:t>6.1</w:t>
            </w:r>
          </w:p>
        </w:tc>
        <w:tc>
          <w:tcPr>
            <w:tcW w:w="4382" w:type="dxa"/>
            <w:shd w:val="clear" w:color="auto" w:fill="FFFFFF" w:themeFill="background1"/>
          </w:tcPr>
          <w:p w14:paraId="42868C46" w14:textId="44BCCD58" w:rsidR="00F0597C" w:rsidRPr="0053052A" w:rsidRDefault="00F0597C" w:rsidP="00F0597C">
            <w:pPr>
              <w:jc w:val="left"/>
            </w:pPr>
            <w:r>
              <w:t>All Comments &amp; Issues Log has been addressed (Including findings raised on ETOPS).</w:t>
            </w:r>
          </w:p>
        </w:tc>
        <w:tc>
          <w:tcPr>
            <w:tcW w:w="6556" w:type="dxa"/>
            <w:shd w:val="clear" w:color="auto" w:fill="FFFFFF" w:themeFill="background1"/>
          </w:tcPr>
          <w:p w14:paraId="3EC03897" w14:textId="77777777" w:rsidR="00F0597C" w:rsidRPr="00AE6CC8" w:rsidRDefault="00F0597C" w:rsidP="00F0597C">
            <w:pPr>
              <w:jc w:val="center"/>
            </w:pPr>
          </w:p>
        </w:tc>
        <w:tc>
          <w:tcPr>
            <w:tcW w:w="810" w:type="dxa"/>
            <w:shd w:val="clear" w:color="auto" w:fill="FFFFFF" w:themeFill="background1"/>
            <w:vAlign w:val="center"/>
          </w:tcPr>
          <w:p w14:paraId="6F47C68E" w14:textId="0FEB297D"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c>
          <w:tcPr>
            <w:tcW w:w="812" w:type="dxa"/>
            <w:shd w:val="clear" w:color="auto" w:fill="FFFFFF" w:themeFill="background1"/>
            <w:vAlign w:val="center"/>
          </w:tcPr>
          <w:p w14:paraId="2F991D4A" w14:textId="4BA3475F"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r>
      <w:tr w:rsidR="00F0597C" w:rsidRPr="00AE6CC8" w14:paraId="61EC5279" w14:textId="77777777" w:rsidTr="003C4B07">
        <w:trPr>
          <w:jc w:val="center"/>
        </w:trPr>
        <w:tc>
          <w:tcPr>
            <w:tcW w:w="942" w:type="dxa"/>
            <w:shd w:val="clear" w:color="auto" w:fill="FFFFFF" w:themeFill="background1"/>
          </w:tcPr>
          <w:p w14:paraId="67150B1F" w14:textId="7E64539A" w:rsidR="00F0597C" w:rsidRDefault="00F0597C" w:rsidP="00F0597C">
            <w:pPr>
              <w:rPr>
                <w:b/>
                <w:bCs/>
              </w:rPr>
            </w:pPr>
            <w:r w:rsidRPr="00AE6CC8">
              <w:lastRenderedPageBreak/>
              <w:t>6.2</w:t>
            </w:r>
          </w:p>
        </w:tc>
        <w:tc>
          <w:tcPr>
            <w:tcW w:w="4382" w:type="dxa"/>
            <w:shd w:val="clear" w:color="auto" w:fill="FFFFFF" w:themeFill="background1"/>
          </w:tcPr>
          <w:p w14:paraId="2D5880A6" w14:textId="20E9C5A2" w:rsidR="00F0597C" w:rsidRDefault="00F0597C" w:rsidP="00F0597C">
            <w:pPr>
              <w:jc w:val="left"/>
              <w:rPr>
                <w:b/>
                <w:bCs/>
              </w:rPr>
            </w:pPr>
            <w:r w:rsidRPr="00AE6CC8">
              <w:t>Inform the F</w:t>
            </w:r>
            <w:r>
              <w:t xml:space="preserve">light Operations Section </w:t>
            </w:r>
            <w:r w:rsidRPr="00AE6CC8">
              <w:t>of ETOPS Acceptance or Rejection</w:t>
            </w:r>
          </w:p>
        </w:tc>
        <w:tc>
          <w:tcPr>
            <w:tcW w:w="6556" w:type="dxa"/>
            <w:shd w:val="clear" w:color="auto" w:fill="FFFFFF" w:themeFill="background1"/>
          </w:tcPr>
          <w:p w14:paraId="374C38B9" w14:textId="77777777" w:rsidR="00F0597C" w:rsidRPr="00AE6CC8" w:rsidRDefault="00F0597C" w:rsidP="00F0597C">
            <w:pPr>
              <w:jc w:val="center"/>
            </w:pPr>
          </w:p>
        </w:tc>
        <w:tc>
          <w:tcPr>
            <w:tcW w:w="810" w:type="dxa"/>
            <w:shd w:val="clear" w:color="auto" w:fill="FFFFFF" w:themeFill="background1"/>
            <w:vAlign w:val="center"/>
          </w:tcPr>
          <w:p w14:paraId="0228D193" w14:textId="51F5F2BC"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c>
          <w:tcPr>
            <w:tcW w:w="812" w:type="dxa"/>
            <w:shd w:val="clear" w:color="auto" w:fill="FFFFFF" w:themeFill="background1"/>
            <w:vAlign w:val="center"/>
          </w:tcPr>
          <w:p w14:paraId="72FCA900" w14:textId="636DED5D"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r>
      <w:tr w:rsidR="00FD5454" w:rsidRPr="00AE6CC8" w14:paraId="577D33A3" w14:textId="77777777" w:rsidTr="00671505">
        <w:trPr>
          <w:jc w:val="center"/>
        </w:trPr>
        <w:tc>
          <w:tcPr>
            <w:tcW w:w="942" w:type="dxa"/>
            <w:shd w:val="clear" w:color="auto" w:fill="BFBFBF" w:themeFill="background1" w:themeFillShade="BF"/>
          </w:tcPr>
          <w:p w14:paraId="7285BFFC" w14:textId="0FF3CF77" w:rsidR="00FD5454" w:rsidRDefault="00FD5454" w:rsidP="007E0673">
            <w:pPr>
              <w:rPr>
                <w:b/>
                <w:bCs/>
              </w:rPr>
            </w:pPr>
            <w:r>
              <w:rPr>
                <w:b/>
                <w:bCs/>
              </w:rPr>
              <w:t>ITEM 7</w:t>
            </w:r>
          </w:p>
        </w:tc>
        <w:tc>
          <w:tcPr>
            <w:tcW w:w="12560" w:type="dxa"/>
            <w:gridSpan w:val="4"/>
            <w:shd w:val="clear" w:color="auto" w:fill="BFBFBF" w:themeFill="background1" w:themeFillShade="BF"/>
          </w:tcPr>
          <w:p w14:paraId="5440DD78" w14:textId="5BB689A5" w:rsidR="00FD5454" w:rsidRPr="00AE6CC8" w:rsidRDefault="001B50B1" w:rsidP="001B50B1">
            <w:pPr>
              <w:jc w:val="left"/>
            </w:pPr>
            <w:r>
              <w:rPr>
                <w:b/>
                <w:bCs/>
              </w:rPr>
              <w:t>SURVEILLANCE PLAN &amp; RECORD</w:t>
            </w:r>
          </w:p>
        </w:tc>
      </w:tr>
      <w:tr w:rsidR="00F0597C" w:rsidRPr="00AE6CC8" w14:paraId="280C0B0E" w14:textId="77777777" w:rsidTr="00534A81">
        <w:trPr>
          <w:jc w:val="center"/>
        </w:trPr>
        <w:tc>
          <w:tcPr>
            <w:tcW w:w="942" w:type="dxa"/>
            <w:shd w:val="clear" w:color="auto" w:fill="FFFFFF" w:themeFill="background1"/>
          </w:tcPr>
          <w:p w14:paraId="33609CCC" w14:textId="30AAC4AB" w:rsidR="00F0597C" w:rsidRPr="00671505" w:rsidRDefault="00F0597C" w:rsidP="00F0597C">
            <w:r>
              <w:t>6.3</w:t>
            </w:r>
          </w:p>
        </w:tc>
        <w:tc>
          <w:tcPr>
            <w:tcW w:w="4382" w:type="dxa"/>
            <w:shd w:val="clear" w:color="auto" w:fill="FFFFFF" w:themeFill="background1"/>
          </w:tcPr>
          <w:p w14:paraId="1C6C16C1" w14:textId="6D1671F1" w:rsidR="00F0597C" w:rsidRPr="0053052A" w:rsidRDefault="00F0597C" w:rsidP="00F0597C">
            <w:pPr>
              <w:jc w:val="left"/>
            </w:pPr>
            <w:r>
              <w:t>Surveillance plan for the ETOPS Airworthiness Approval has been incorporated into the organisation’s audit programme.</w:t>
            </w:r>
          </w:p>
        </w:tc>
        <w:tc>
          <w:tcPr>
            <w:tcW w:w="6556" w:type="dxa"/>
            <w:shd w:val="clear" w:color="auto" w:fill="FFFFFF" w:themeFill="background1"/>
          </w:tcPr>
          <w:p w14:paraId="79B19904" w14:textId="77777777" w:rsidR="00F0597C" w:rsidRPr="00AE6CC8" w:rsidRDefault="00F0597C" w:rsidP="00F0597C">
            <w:pPr>
              <w:jc w:val="center"/>
            </w:pPr>
          </w:p>
        </w:tc>
        <w:tc>
          <w:tcPr>
            <w:tcW w:w="810" w:type="dxa"/>
            <w:shd w:val="clear" w:color="auto" w:fill="FFFFFF" w:themeFill="background1"/>
            <w:vAlign w:val="center"/>
          </w:tcPr>
          <w:p w14:paraId="2D48236B" w14:textId="7F218FFC"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c>
          <w:tcPr>
            <w:tcW w:w="812" w:type="dxa"/>
            <w:shd w:val="clear" w:color="auto" w:fill="FFFFFF" w:themeFill="background1"/>
            <w:vAlign w:val="center"/>
          </w:tcPr>
          <w:p w14:paraId="4383882D" w14:textId="459DBF11"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r>
      <w:tr w:rsidR="00F0597C" w:rsidRPr="00AE6CC8" w14:paraId="7C2294E7" w14:textId="77777777" w:rsidTr="00534A81">
        <w:trPr>
          <w:jc w:val="center"/>
        </w:trPr>
        <w:tc>
          <w:tcPr>
            <w:tcW w:w="942" w:type="dxa"/>
            <w:shd w:val="clear" w:color="auto" w:fill="FFFFFF" w:themeFill="background1"/>
          </w:tcPr>
          <w:p w14:paraId="6B6F83BC" w14:textId="4D59CCBD" w:rsidR="00F0597C" w:rsidRPr="00671505" w:rsidRDefault="00F0597C" w:rsidP="00F0597C">
            <w:r w:rsidRPr="00671505">
              <w:t>6.4</w:t>
            </w:r>
          </w:p>
        </w:tc>
        <w:tc>
          <w:tcPr>
            <w:tcW w:w="4382" w:type="dxa"/>
            <w:shd w:val="clear" w:color="auto" w:fill="FFFFFF" w:themeFill="background1"/>
          </w:tcPr>
          <w:p w14:paraId="5217DA91" w14:textId="77777777" w:rsidR="00F0597C" w:rsidRDefault="00F0597C" w:rsidP="00F0597C">
            <w:pPr>
              <w:tabs>
                <w:tab w:val="left" w:pos="595"/>
              </w:tabs>
              <w:jc w:val="left"/>
            </w:pPr>
            <w:r w:rsidRPr="00AE6CC8">
              <w:t xml:space="preserve">Compile dossier of checklists, correspondence and audit records. </w:t>
            </w:r>
          </w:p>
          <w:p w14:paraId="301DA1EF" w14:textId="72D7D2FA" w:rsidR="00F0597C" w:rsidRDefault="00F0597C" w:rsidP="00F0597C">
            <w:pPr>
              <w:tabs>
                <w:tab w:val="left" w:pos="595"/>
              </w:tabs>
              <w:jc w:val="left"/>
              <w:rPr>
                <w:b/>
                <w:bCs/>
              </w:rPr>
            </w:pPr>
            <w:r>
              <w:t>File in the Aircraft Type files and AOC file (as applicable)</w:t>
            </w:r>
          </w:p>
        </w:tc>
        <w:tc>
          <w:tcPr>
            <w:tcW w:w="6556" w:type="dxa"/>
            <w:shd w:val="clear" w:color="auto" w:fill="FFFFFF" w:themeFill="background1"/>
          </w:tcPr>
          <w:p w14:paraId="7BDA112E" w14:textId="77777777" w:rsidR="00F0597C" w:rsidRPr="00AE6CC8" w:rsidRDefault="00F0597C" w:rsidP="00F0597C">
            <w:pPr>
              <w:jc w:val="center"/>
            </w:pPr>
          </w:p>
        </w:tc>
        <w:tc>
          <w:tcPr>
            <w:tcW w:w="810" w:type="dxa"/>
            <w:shd w:val="clear" w:color="auto" w:fill="FFFFFF" w:themeFill="background1"/>
            <w:vAlign w:val="center"/>
          </w:tcPr>
          <w:p w14:paraId="77D21D39" w14:textId="4FB7C737"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c>
          <w:tcPr>
            <w:tcW w:w="812" w:type="dxa"/>
            <w:shd w:val="clear" w:color="auto" w:fill="FFFFFF" w:themeFill="background1"/>
            <w:vAlign w:val="center"/>
          </w:tcPr>
          <w:p w14:paraId="52B81C4D" w14:textId="5862733A" w:rsidR="00F0597C" w:rsidRPr="00AE6CC8" w:rsidRDefault="00F0597C" w:rsidP="00F0597C">
            <w:pPr>
              <w:jc w:val="cente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Pr>
                <w:sz w:val="20"/>
              </w:rPr>
            </w:r>
            <w:r>
              <w:rPr>
                <w:sz w:val="20"/>
              </w:rPr>
              <w:fldChar w:fldCharType="separate"/>
            </w:r>
            <w:r w:rsidRPr="003B3BE9">
              <w:rPr>
                <w:sz w:val="20"/>
              </w:rPr>
              <w:fldChar w:fldCharType="end"/>
            </w:r>
          </w:p>
        </w:tc>
      </w:tr>
    </w:tbl>
    <w:p w14:paraId="08E64F5C" w14:textId="04996A35" w:rsidR="001F618F" w:rsidRPr="001F618F" w:rsidRDefault="001F618F" w:rsidP="007E0673">
      <w:pPr>
        <w:spacing w:before="0" w:after="0"/>
        <w:rPr>
          <w:rFonts w:eastAsiaTheme="majorEastAsia"/>
          <w:b/>
          <w:sz w:val="28"/>
          <w:szCs w:val="24"/>
        </w:rPr>
      </w:pPr>
    </w:p>
    <w:p w14:paraId="067F22B7" w14:textId="77777777" w:rsidR="001F618F" w:rsidRDefault="001F618F" w:rsidP="001F618F">
      <w:pPr>
        <w:spacing w:before="0" w:after="0"/>
        <w:jc w:val="left"/>
        <w:rPr>
          <w:rFonts w:eastAsiaTheme="majorEastAsia"/>
          <w:b/>
          <w:sz w:val="28"/>
          <w:szCs w:val="24"/>
        </w:rPr>
      </w:pPr>
    </w:p>
    <w:p w14:paraId="6FFC8315" w14:textId="67A6461E" w:rsidR="00FD5454" w:rsidRDefault="00FD5454">
      <w:pPr>
        <w:ind w:left="567" w:hanging="567"/>
        <w:jc w:val="left"/>
        <w:rPr>
          <w:rFonts w:eastAsiaTheme="majorEastAsia"/>
          <w:b/>
          <w:sz w:val="28"/>
          <w:szCs w:val="24"/>
        </w:rPr>
      </w:pPr>
      <w:r>
        <w:rPr>
          <w:rFonts w:eastAsiaTheme="majorEastAsia"/>
          <w:b/>
          <w:sz w:val="28"/>
          <w:szCs w:val="24"/>
        </w:rPr>
        <w:br w:type="page"/>
      </w:r>
    </w:p>
    <w:p w14:paraId="70DCD100" w14:textId="77777777" w:rsidR="001F618F" w:rsidRDefault="001F618F" w:rsidP="001F618F">
      <w:pPr>
        <w:spacing w:before="0" w:after="0"/>
        <w:jc w:val="left"/>
        <w:rPr>
          <w:rFonts w:eastAsiaTheme="majorEastAsia"/>
          <w:b/>
          <w:sz w:val="28"/>
          <w:szCs w:val="24"/>
        </w:rPr>
      </w:pPr>
    </w:p>
    <w:p w14:paraId="69BEE8F0" w14:textId="1938CB43" w:rsidR="001F618F" w:rsidRPr="00FD5454" w:rsidRDefault="00FD5454" w:rsidP="00FD5454">
      <w:pPr>
        <w:pStyle w:val="Section"/>
        <w:spacing w:before="0"/>
        <w:jc w:val="left"/>
        <w:rPr>
          <w:sz w:val="24"/>
          <w:szCs w:val="24"/>
        </w:rPr>
      </w:pPr>
      <w:r w:rsidRPr="00A821A9">
        <w:rPr>
          <w:sz w:val="24"/>
          <w:szCs w:val="24"/>
        </w:rPr>
        <w:t xml:space="preserve">Section </w:t>
      </w:r>
      <w:r>
        <w:rPr>
          <w:sz w:val="24"/>
          <w:szCs w:val="24"/>
        </w:rPr>
        <w:t>4</w:t>
      </w:r>
      <w:r w:rsidRPr="00A821A9">
        <w:rPr>
          <w:sz w:val="24"/>
          <w:szCs w:val="24"/>
        </w:rPr>
        <w:t xml:space="preserve"> – </w:t>
      </w:r>
      <w:r>
        <w:rPr>
          <w:sz w:val="24"/>
          <w:szCs w:val="24"/>
        </w:rPr>
        <w:t>Comments &amp; Issues Log</w:t>
      </w:r>
    </w:p>
    <w:tbl>
      <w:tblPr>
        <w:tblW w:w="141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3"/>
        <w:gridCol w:w="1975"/>
        <w:gridCol w:w="10017"/>
      </w:tblGrid>
      <w:tr w:rsidR="007066B4" w:rsidRPr="00C36CB2" w14:paraId="20928706" w14:textId="77777777" w:rsidTr="0053052A">
        <w:trPr>
          <w:tblHeader/>
          <w:jc w:val="center"/>
        </w:trPr>
        <w:tc>
          <w:tcPr>
            <w:tcW w:w="2183" w:type="dxa"/>
            <w:shd w:val="clear" w:color="auto" w:fill="BFBFBF" w:themeFill="background1" w:themeFillShade="BF"/>
          </w:tcPr>
          <w:p w14:paraId="5BFB2FE1" w14:textId="77777777" w:rsidR="007066B4" w:rsidRPr="009444A1" w:rsidRDefault="007066B4" w:rsidP="008109D4">
            <w:pPr>
              <w:rPr>
                <w:b/>
                <w:bCs/>
                <w:szCs w:val="24"/>
              </w:rPr>
            </w:pPr>
            <w:r w:rsidRPr="009444A1">
              <w:rPr>
                <w:b/>
                <w:bCs/>
                <w:szCs w:val="24"/>
              </w:rPr>
              <w:t xml:space="preserve">Question No </w:t>
            </w:r>
          </w:p>
        </w:tc>
        <w:tc>
          <w:tcPr>
            <w:tcW w:w="1975" w:type="dxa"/>
            <w:shd w:val="clear" w:color="auto" w:fill="BFBFBF" w:themeFill="background1" w:themeFillShade="BF"/>
          </w:tcPr>
          <w:p w14:paraId="6810687D" w14:textId="3B9EC897" w:rsidR="007066B4" w:rsidRPr="009444A1" w:rsidRDefault="007066B4" w:rsidP="008109D4">
            <w:pPr>
              <w:jc w:val="center"/>
              <w:rPr>
                <w:b/>
                <w:bCs/>
                <w:szCs w:val="24"/>
              </w:rPr>
            </w:pPr>
            <w:r>
              <w:rPr>
                <w:b/>
                <w:bCs/>
                <w:szCs w:val="24"/>
              </w:rPr>
              <w:t>Items ref</w:t>
            </w:r>
          </w:p>
        </w:tc>
        <w:tc>
          <w:tcPr>
            <w:tcW w:w="10017" w:type="dxa"/>
            <w:shd w:val="clear" w:color="auto" w:fill="BFBFBF" w:themeFill="background1" w:themeFillShade="BF"/>
          </w:tcPr>
          <w:p w14:paraId="4E68ABC5" w14:textId="5DEE7BCF" w:rsidR="007066B4" w:rsidRPr="00C36CB2" w:rsidRDefault="007066B4" w:rsidP="008109D4">
            <w:pPr>
              <w:jc w:val="center"/>
              <w:rPr>
                <w:b/>
                <w:bCs/>
                <w:sz w:val="20"/>
              </w:rPr>
            </w:pPr>
            <w:r w:rsidRPr="009444A1">
              <w:rPr>
                <w:b/>
                <w:bCs/>
                <w:szCs w:val="24"/>
              </w:rPr>
              <w:t>Insert Comment Text</w:t>
            </w:r>
            <w:r>
              <w:rPr>
                <w:b/>
                <w:bCs/>
                <w:szCs w:val="24"/>
              </w:rPr>
              <w:t>/ Reference</w:t>
            </w:r>
          </w:p>
        </w:tc>
      </w:tr>
      <w:tr w:rsidR="007066B4" w:rsidRPr="00C36CB2" w14:paraId="640A191D" w14:textId="77777777" w:rsidTr="007066B4">
        <w:trPr>
          <w:jc w:val="center"/>
        </w:trPr>
        <w:tc>
          <w:tcPr>
            <w:tcW w:w="2183" w:type="dxa"/>
          </w:tcPr>
          <w:p w14:paraId="3052BE95" w14:textId="77777777" w:rsidR="007066B4" w:rsidRPr="00C36CB2" w:rsidRDefault="007066B4" w:rsidP="008109D4">
            <w:pPr>
              <w:rPr>
                <w:sz w:val="20"/>
              </w:rPr>
            </w:pPr>
          </w:p>
        </w:tc>
        <w:tc>
          <w:tcPr>
            <w:tcW w:w="1975" w:type="dxa"/>
          </w:tcPr>
          <w:p w14:paraId="1519CF95" w14:textId="77777777" w:rsidR="007066B4" w:rsidRDefault="007066B4" w:rsidP="008109D4">
            <w:pPr>
              <w:rPr>
                <w:sz w:val="20"/>
              </w:rPr>
            </w:pPr>
          </w:p>
        </w:tc>
        <w:tc>
          <w:tcPr>
            <w:tcW w:w="10017" w:type="dxa"/>
          </w:tcPr>
          <w:p w14:paraId="716625F4" w14:textId="588583B0" w:rsidR="007066B4" w:rsidRDefault="007066B4" w:rsidP="008109D4">
            <w:pPr>
              <w:rPr>
                <w:sz w:val="20"/>
              </w:rPr>
            </w:pPr>
          </w:p>
          <w:p w14:paraId="76CAFAF2" w14:textId="77777777" w:rsidR="007066B4" w:rsidRPr="00C36CB2" w:rsidRDefault="007066B4" w:rsidP="008109D4">
            <w:pPr>
              <w:rPr>
                <w:sz w:val="20"/>
              </w:rPr>
            </w:pPr>
          </w:p>
        </w:tc>
      </w:tr>
      <w:tr w:rsidR="007066B4" w:rsidRPr="00EB11A3" w14:paraId="0AAA25E6" w14:textId="77777777" w:rsidTr="007066B4">
        <w:trPr>
          <w:jc w:val="center"/>
        </w:trPr>
        <w:tc>
          <w:tcPr>
            <w:tcW w:w="2183" w:type="dxa"/>
          </w:tcPr>
          <w:p w14:paraId="72724978" w14:textId="77777777" w:rsidR="007066B4" w:rsidRPr="00C36CB2" w:rsidRDefault="007066B4" w:rsidP="008109D4">
            <w:pPr>
              <w:rPr>
                <w:sz w:val="20"/>
              </w:rPr>
            </w:pPr>
          </w:p>
        </w:tc>
        <w:tc>
          <w:tcPr>
            <w:tcW w:w="1975" w:type="dxa"/>
          </w:tcPr>
          <w:p w14:paraId="394EC5DF" w14:textId="77777777" w:rsidR="007066B4" w:rsidRDefault="007066B4" w:rsidP="008109D4">
            <w:pPr>
              <w:rPr>
                <w:sz w:val="20"/>
              </w:rPr>
            </w:pPr>
          </w:p>
        </w:tc>
        <w:tc>
          <w:tcPr>
            <w:tcW w:w="10017" w:type="dxa"/>
          </w:tcPr>
          <w:p w14:paraId="25797BED" w14:textId="1A3D3609" w:rsidR="007066B4" w:rsidRDefault="007066B4" w:rsidP="008109D4">
            <w:pPr>
              <w:rPr>
                <w:sz w:val="20"/>
              </w:rPr>
            </w:pPr>
          </w:p>
          <w:p w14:paraId="40940C56" w14:textId="77777777" w:rsidR="007066B4" w:rsidRPr="00EB11A3" w:rsidRDefault="007066B4" w:rsidP="008109D4">
            <w:pPr>
              <w:rPr>
                <w:sz w:val="20"/>
              </w:rPr>
            </w:pPr>
          </w:p>
        </w:tc>
      </w:tr>
      <w:tr w:rsidR="007066B4" w:rsidRPr="00C36CB2" w14:paraId="57DA17F1" w14:textId="77777777" w:rsidTr="007066B4">
        <w:trPr>
          <w:jc w:val="center"/>
        </w:trPr>
        <w:tc>
          <w:tcPr>
            <w:tcW w:w="2183" w:type="dxa"/>
          </w:tcPr>
          <w:p w14:paraId="3C7C9630" w14:textId="77777777" w:rsidR="007066B4" w:rsidRPr="00C36CB2" w:rsidRDefault="007066B4" w:rsidP="008109D4">
            <w:pPr>
              <w:rPr>
                <w:sz w:val="20"/>
              </w:rPr>
            </w:pPr>
          </w:p>
        </w:tc>
        <w:tc>
          <w:tcPr>
            <w:tcW w:w="1975" w:type="dxa"/>
          </w:tcPr>
          <w:p w14:paraId="77BA5C41" w14:textId="77777777" w:rsidR="007066B4" w:rsidRDefault="007066B4" w:rsidP="008109D4">
            <w:pPr>
              <w:rPr>
                <w:sz w:val="20"/>
              </w:rPr>
            </w:pPr>
          </w:p>
        </w:tc>
        <w:tc>
          <w:tcPr>
            <w:tcW w:w="10017" w:type="dxa"/>
          </w:tcPr>
          <w:p w14:paraId="129A7AAB" w14:textId="1E09C43F" w:rsidR="007066B4" w:rsidRDefault="007066B4" w:rsidP="008109D4">
            <w:pPr>
              <w:rPr>
                <w:sz w:val="20"/>
              </w:rPr>
            </w:pPr>
          </w:p>
          <w:p w14:paraId="4B60B3AF" w14:textId="77777777" w:rsidR="007066B4" w:rsidRPr="00C36CB2" w:rsidRDefault="007066B4" w:rsidP="008109D4">
            <w:pPr>
              <w:rPr>
                <w:sz w:val="20"/>
              </w:rPr>
            </w:pPr>
          </w:p>
        </w:tc>
      </w:tr>
      <w:tr w:rsidR="007066B4" w:rsidRPr="00C36CB2" w14:paraId="3188C210" w14:textId="77777777" w:rsidTr="007066B4">
        <w:trPr>
          <w:jc w:val="center"/>
        </w:trPr>
        <w:tc>
          <w:tcPr>
            <w:tcW w:w="2183" w:type="dxa"/>
          </w:tcPr>
          <w:p w14:paraId="64D54A72" w14:textId="77777777" w:rsidR="007066B4" w:rsidRPr="00C36CB2" w:rsidRDefault="007066B4" w:rsidP="008109D4">
            <w:pPr>
              <w:rPr>
                <w:sz w:val="20"/>
              </w:rPr>
            </w:pPr>
          </w:p>
        </w:tc>
        <w:tc>
          <w:tcPr>
            <w:tcW w:w="1975" w:type="dxa"/>
          </w:tcPr>
          <w:p w14:paraId="0F11195C" w14:textId="77777777" w:rsidR="007066B4" w:rsidRDefault="007066B4" w:rsidP="008109D4">
            <w:pPr>
              <w:rPr>
                <w:sz w:val="20"/>
              </w:rPr>
            </w:pPr>
          </w:p>
        </w:tc>
        <w:tc>
          <w:tcPr>
            <w:tcW w:w="10017" w:type="dxa"/>
          </w:tcPr>
          <w:p w14:paraId="6595E5B5" w14:textId="437232BB" w:rsidR="007066B4" w:rsidRDefault="007066B4" w:rsidP="008109D4">
            <w:pPr>
              <w:rPr>
                <w:sz w:val="20"/>
              </w:rPr>
            </w:pPr>
          </w:p>
          <w:p w14:paraId="429A38FB" w14:textId="77777777" w:rsidR="007066B4" w:rsidRPr="00C36CB2" w:rsidRDefault="007066B4" w:rsidP="008109D4">
            <w:pPr>
              <w:rPr>
                <w:sz w:val="20"/>
              </w:rPr>
            </w:pPr>
          </w:p>
        </w:tc>
      </w:tr>
      <w:tr w:rsidR="007066B4" w:rsidRPr="00C36CB2" w14:paraId="155F31C3" w14:textId="77777777" w:rsidTr="007066B4">
        <w:trPr>
          <w:jc w:val="center"/>
        </w:trPr>
        <w:tc>
          <w:tcPr>
            <w:tcW w:w="2183" w:type="dxa"/>
          </w:tcPr>
          <w:p w14:paraId="6689A139" w14:textId="77777777" w:rsidR="007066B4" w:rsidRPr="00C36CB2" w:rsidRDefault="007066B4" w:rsidP="008109D4">
            <w:pPr>
              <w:rPr>
                <w:sz w:val="20"/>
              </w:rPr>
            </w:pPr>
          </w:p>
        </w:tc>
        <w:tc>
          <w:tcPr>
            <w:tcW w:w="1975" w:type="dxa"/>
          </w:tcPr>
          <w:p w14:paraId="005C7099" w14:textId="77777777" w:rsidR="007066B4" w:rsidRDefault="007066B4" w:rsidP="008109D4">
            <w:pPr>
              <w:rPr>
                <w:sz w:val="20"/>
              </w:rPr>
            </w:pPr>
          </w:p>
        </w:tc>
        <w:tc>
          <w:tcPr>
            <w:tcW w:w="10017" w:type="dxa"/>
          </w:tcPr>
          <w:p w14:paraId="48FAF780" w14:textId="1E06A7B4" w:rsidR="007066B4" w:rsidRDefault="007066B4" w:rsidP="008109D4">
            <w:pPr>
              <w:rPr>
                <w:sz w:val="20"/>
              </w:rPr>
            </w:pPr>
          </w:p>
          <w:p w14:paraId="5EF5C3A3" w14:textId="77777777" w:rsidR="007066B4" w:rsidRPr="00C36CB2" w:rsidRDefault="007066B4" w:rsidP="008109D4">
            <w:pPr>
              <w:rPr>
                <w:sz w:val="20"/>
              </w:rPr>
            </w:pPr>
          </w:p>
        </w:tc>
      </w:tr>
      <w:tr w:rsidR="007066B4" w:rsidRPr="00C36CB2" w14:paraId="4010CA09" w14:textId="77777777" w:rsidTr="007066B4">
        <w:trPr>
          <w:jc w:val="center"/>
        </w:trPr>
        <w:tc>
          <w:tcPr>
            <w:tcW w:w="2183" w:type="dxa"/>
          </w:tcPr>
          <w:p w14:paraId="0004CEC0" w14:textId="77777777" w:rsidR="007066B4" w:rsidRPr="00C36CB2" w:rsidRDefault="007066B4" w:rsidP="008109D4">
            <w:pPr>
              <w:rPr>
                <w:sz w:val="20"/>
              </w:rPr>
            </w:pPr>
          </w:p>
        </w:tc>
        <w:tc>
          <w:tcPr>
            <w:tcW w:w="1975" w:type="dxa"/>
          </w:tcPr>
          <w:p w14:paraId="569AF019" w14:textId="77777777" w:rsidR="007066B4" w:rsidRDefault="007066B4" w:rsidP="008109D4">
            <w:pPr>
              <w:rPr>
                <w:sz w:val="20"/>
              </w:rPr>
            </w:pPr>
          </w:p>
        </w:tc>
        <w:tc>
          <w:tcPr>
            <w:tcW w:w="10017" w:type="dxa"/>
          </w:tcPr>
          <w:p w14:paraId="537C451C" w14:textId="755846A4" w:rsidR="007066B4" w:rsidRDefault="007066B4" w:rsidP="008109D4">
            <w:pPr>
              <w:rPr>
                <w:sz w:val="20"/>
              </w:rPr>
            </w:pPr>
          </w:p>
          <w:p w14:paraId="61742733" w14:textId="77777777" w:rsidR="007066B4" w:rsidRPr="00C36CB2" w:rsidRDefault="007066B4" w:rsidP="008109D4">
            <w:pPr>
              <w:rPr>
                <w:sz w:val="20"/>
              </w:rPr>
            </w:pPr>
          </w:p>
        </w:tc>
      </w:tr>
      <w:tr w:rsidR="007066B4" w:rsidRPr="00C36CB2" w14:paraId="16C23353" w14:textId="77777777" w:rsidTr="007066B4">
        <w:trPr>
          <w:jc w:val="center"/>
        </w:trPr>
        <w:tc>
          <w:tcPr>
            <w:tcW w:w="2183" w:type="dxa"/>
          </w:tcPr>
          <w:p w14:paraId="5F23946F" w14:textId="77777777" w:rsidR="007066B4" w:rsidRPr="00C36CB2" w:rsidRDefault="007066B4" w:rsidP="008109D4">
            <w:pPr>
              <w:rPr>
                <w:sz w:val="20"/>
              </w:rPr>
            </w:pPr>
          </w:p>
        </w:tc>
        <w:tc>
          <w:tcPr>
            <w:tcW w:w="1975" w:type="dxa"/>
          </w:tcPr>
          <w:p w14:paraId="5B52C3BF" w14:textId="77777777" w:rsidR="007066B4" w:rsidRDefault="007066B4" w:rsidP="008109D4">
            <w:pPr>
              <w:rPr>
                <w:sz w:val="20"/>
              </w:rPr>
            </w:pPr>
          </w:p>
        </w:tc>
        <w:tc>
          <w:tcPr>
            <w:tcW w:w="10017" w:type="dxa"/>
          </w:tcPr>
          <w:p w14:paraId="73024601" w14:textId="10F9D450" w:rsidR="007066B4" w:rsidRDefault="007066B4" w:rsidP="008109D4">
            <w:pPr>
              <w:rPr>
                <w:sz w:val="20"/>
              </w:rPr>
            </w:pPr>
          </w:p>
          <w:p w14:paraId="394492D8" w14:textId="77777777" w:rsidR="007066B4" w:rsidRPr="00C36CB2" w:rsidRDefault="007066B4" w:rsidP="008109D4">
            <w:pPr>
              <w:rPr>
                <w:sz w:val="20"/>
              </w:rPr>
            </w:pPr>
          </w:p>
        </w:tc>
      </w:tr>
      <w:tr w:rsidR="007066B4" w:rsidRPr="00C36CB2" w14:paraId="0951F866" w14:textId="77777777" w:rsidTr="007066B4">
        <w:trPr>
          <w:jc w:val="center"/>
        </w:trPr>
        <w:tc>
          <w:tcPr>
            <w:tcW w:w="2183" w:type="dxa"/>
          </w:tcPr>
          <w:p w14:paraId="3337BC3D" w14:textId="77777777" w:rsidR="007066B4" w:rsidRPr="00C36CB2" w:rsidRDefault="007066B4" w:rsidP="008109D4">
            <w:pPr>
              <w:rPr>
                <w:sz w:val="20"/>
              </w:rPr>
            </w:pPr>
          </w:p>
        </w:tc>
        <w:tc>
          <w:tcPr>
            <w:tcW w:w="1975" w:type="dxa"/>
          </w:tcPr>
          <w:p w14:paraId="6FDA2707" w14:textId="77777777" w:rsidR="007066B4" w:rsidRPr="00C36CB2" w:rsidRDefault="007066B4" w:rsidP="008109D4">
            <w:pPr>
              <w:rPr>
                <w:sz w:val="20"/>
              </w:rPr>
            </w:pPr>
          </w:p>
        </w:tc>
        <w:tc>
          <w:tcPr>
            <w:tcW w:w="10017" w:type="dxa"/>
          </w:tcPr>
          <w:p w14:paraId="7C3D35C4" w14:textId="112C698E" w:rsidR="007066B4" w:rsidRPr="00C36CB2" w:rsidRDefault="007066B4" w:rsidP="008109D4">
            <w:pPr>
              <w:rPr>
                <w:sz w:val="20"/>
              </w:rPr>
            </w:pPr>
          </w:p>
          <w:p w14:paraId="53449697" w14:textId="77777777" w:rsidR="007066B4" w:rsidRPr="00C36CB2" w:rsidRDefault="007066B4" w:rsidP="008109D4">
            <w:pPr>
              <w:rPr>
                <w:sz w:val="20"/>
              </w:rPr>
            </w:pPr>
          </w:p>
        </w:tc>
      </w:tr>
    </w:tbl>
    <w:p w14:paraId="4AE3B380" w14:textId="77777777" w:rsidR="001F618F" w:rsidRPr="001F618F" w:rsidRDefault="001F618F" w:rsidP="001F618F">
      <w:pPr>
        <w:spacing w:before="0" w:after="0"/>
        <w:jc w:val="left"/>
        <w:rPr>
          <w:rFonts w:eastAsiaTheme="majorEastAsia"/>
          <w:b/>
          <w:sz w:val="28"/>
          <w:szCs w:val="24"/>
        </w:rPr>
      </w:pPr>
    </w:p>
    <w:p w14:paraId="1C6A20BA" w14:textId="77777777" w:rsidR="00451934" w:rsidRPr="00650526" w:rsidRDefault="00451934" w:rsidP="00DB23E9">
      <w:pPr>
        <w:spacing w:before="0" w:after="0"/>
        <w:jc w:val="left"/>
        <w:rPr>
          <w:sz w:val="2"/>
          <w:szCs w:val="2"/>
        </w:rPr>
      </w:pPr>
    </w:p>
    <w:p w14:paraId="2E763046" w14:textId="77777777" w:rsidR="00D315B8" w:rsidRPr="00650526" w:rsidRDefault="00D315B8" w:rsidP="00DB23E9">
      <w:pPr>
        <w:spacing w:before="0" w:after="0"/>
        <w:rPr>
          <w:sz w:val="2"/>
          <w:szCs w:val="2"/>
        </w:rPr>
      </w:pPr>
    </w:p>
    <w:p w14:paraId="0726C9D2" w14:textId="77777777" w:rsidR="00D315B8" w:rsidRPr="00650526" w:rsidRDefault="00D315B8" w:rsidP="00DB23E9">
      <w:pPr>
        <w:spacing w:before="0" w:after="0"/>
        <w:ind w:left="57" w:right="57"/>
        <w:jc w:val="left"/>
        <w:rPr>
          <w:sz w:val="2"/>
          <w:szCs w:val="2"/>
        </w:rPr>
      </w:pPr>
    </w:p>
    <w:p w14:paraId="76192F57" w14:textId="77777777" w:rsidR="00D315B8" w:rsidRPr="00650526" w:rsidRDefault="00D315B8" w:rsidP="00DB23E9">
      <w:pPr>
        <w:spacing w:before="0" w:after="0"/>
        <w:ind w:left="57" w:right="57"/>
        <w:jc w:val="left"/>
        <w:rPr>
          <w:sz w:val="2"/>
          <w:szCs w:val="2"/>
        </w:rPr>
      </w:pPr>
    </w:p>
    <w:p w14:paraId="3F3A0355" w14:textId="77777777" w:rsidR="00D315B8" w:rsidRPr="00650526" w:rsidRDefault="00D315B8" w:rsidP="00DB23E9">
      <w:pPr>
        <w:spacing w:before="0" w:after="0"/>
        <w:ind w:left="57" w:right="57"/>
        <w:jc w:val="left"/>
        <w:rPr>
          <w:sz w:val="2"/>
          <w:szCs w:val="2"/>
        </w:rPr>
      </w:pPr>
    </w:p>
    <w:p w14:paraId="2F9EAEEB" w14:textId="77777777" w:rsidR="00A1382E" w:rsidRPr="00650526" w:rsidRDefault="00A1382E" w:rsidP="00DB23E9">
      <w:pPr>
        <w:spacing w:before="0" w:after="0"/>
        <w:ind w:left="57" w:right="57"/>
        <w:jc w:val="left"/>
        <w:rPr>
          <w:sz w:val="2"/>
          <w:szCs w:val="2"/>
        </w:rPr>
      </w:pPr>
    </w:p>
    <w:p w14:paraId="75A93B72" w14:textId="77777777" w:rsidR="00630291" w:rsidRPr="00650526" w:rsidRDefault="00630291" w:rsidP="00DB23E9">
      <w:pPr>
        <w:spacing w:before="0" w:after="0"/>
        <w:ind w:left="57" w:right="57"/>
        <w:jc w:val="left"/>
        <w:rPr>
          <w:sz w:val="2"/>
          <w:szCs w:val="2"/>
        </w:rPr>
      </w:pPr>
    </w:p>
    <w:p w14:paraId="785A6897" w14:textId="77777777" w:rsidR="00630291" w:rsidRPr="00650526" w:rsidRDefault="00630291" w:rsidP="00DB23E9">
      <w:pPr>
        <w:spacing w:before="0" w:after="0"/>
        <w:ind w:left="57" w:right="57"/>
        <w:jc w:val="left"/>
        <w:rPr>
          <w:sz w:val="2"/>
          <w:szCs w:val="2"/>
        </w:rPr>
      </w:pPr>
    </w:p>
    <w:p w14:paraId="3F6B6383" w14:textId="77777777" w:rsidR="00630291" w:rsidRPr="00650526" w:rsidRDefault="00630291" w:rsidP="00DB23E9">
      <w:pPr>
        <w:spacing w:before="0" w:after="0"/>
        <w:ind w:left="57" w:right="57"/>
        <w:jc w:val="left"/>
        <w:rPr>
          <w:sz w:val="2"/>
          <w:szCs w:val="2"/>
        </w:rPr>
      </w:pPr>
    </w:p>
    <w:p w14:paraId="15D57FC5" w14:textId="77777777" w:rsidR="00425E17" w:rsidRPr="00650526" w:rsidRDefault="00425E17" w:rsidP="00DB23E9">
      <w:pPr>
        <w:spacing w:before="0" w:after="0"/>
        <w:ind w:left="57" w:right="57"/>
        <w:jc w:val="left"/>
        <w:rPr>
          <w:sz w:val="2"/>
          <w:szCs w:val="2"/>
        </w:rPr>
      </w:pPr>
    </w:p>
    <w:sectPr w:rsidR="00425E17" w:rsidRPr="00650526" w:rsidSect="00352D3A">
      <w:headerReference w:type="even" r:id="rId11"/>
      <w:headerReference w:type="default" r:id="rId12"/>
      <w:footerReference w:type="default" r:id="rId13"/>
      <w:headerReference w:type="first" r:id="rId14"/>
      <w:pgSz w:w="16839" w:h="11907" w:orient="landscape" w:code="9"/>
      <w:pgMar w:top="567" w:right="1440" w:bottom="567" w:left="1440" w:header="567"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B84BFB" w14:textId="77777777" w:rsidR="007A24E5" w:rsidRDefault="007A24E5">
      <w:r>
        <w:separator/>
      </w:r>
    </w:p>
  </w:endnote>
  <w:endnote w:type="continuationSeparator" w:id="0">
    <w:p w14:paraId="7563D2BF" w14:textId="77777777" w:rsidR="007A24E5" w:rsidRDefault="007A24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45 Light">
    <w:altName w:val="Arial"/>
    <w:charset w:val="00"/>
    <w:family w:val="swiss"/>
    <w:pitch w:val="variable"/>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54990" w14:textId="66D986F3" w:rsidR="00CE0506" w:rsidRPr="00F55B32" w:rsidRDefault="00182B19" w:rsidP="00FA4ADF">
    <w:pPr>
      <w:tabs>
        <w:tab w:val="center" w:pos="5387"/>
        <w:tab w:val="center" w:pos="12510"/>
      </w:tabs>
      <w:spacing w:before="0" w:after="0"/>
      <w:rPr>
        <w:sz w:val="18"/>
        <w:szCs w:val="18"/>
      </w:rPr>
    </w:pPr>
    <w:r>
      <w:rPr>
        <w:sz w:val="18"/>
        <w:szCs w:val="18"/>
      </w:rPr>
      <w:t>H016_ETOPS Assessment</w:t>
    </w:r>
    <w:r w:rsidR="00CE0506" w:rsidRPr="00F55B32">
      <w:rPr>
        <w:sz w:val="18"/>
        <w:szCs w:val="18"/>
      </w:rPr>
      <w:tab/>
    </w:r>
    <w:r w:rsidR="00FA4ADF">
      <w:rPr>
        <w:sz w:val="18"/>
        <w:szCs w:val="18"/>
      </w:rPr>
      <w:t xml:space="preserve">                                                         </w:t>
    </w:r>
    <w:r w:rsidR="00CE0506" w:rsidRPr="00F55B32">
      <w:rPr>
        <w:sz w:val="18"/>
        <w:szCs w:val="18"/>
      </w:rPr>
      <w:t xml:space="preserve">Page </w:t>
    </w:r>
    <w:r w:rsidR="001B7F34" w:rsidRPr="00F55B32">
      <w:rPr>
        <w:rStyle w:val="PageNumber"/>
        <w:sz w:val="18"/>
        <w:szCs w:val="18"/>
      </w:rPr>
      <w:fldChar w:fldCharType="begin"/>
    </w:r>
    <w:r w:rsidR="00CE0506" w:rsidRPr="00F55B32">
      <w:rPr>
        <w:rStyle w:val="PageNumber"/>
        <w:sz w:val="18"/>
        <w:szCs w:val="18"/>
      </w:rPr>
      <w:instrText xml:space="preserve"> PAGE </w:instrText>
    </w:r>
    <w:r w:rsidR="001B7F34" w:rsidRPr="00F55B32">
      <w:rPr>
        <w:rStyle w:val="PageNumber"/>
        <w:sz w:val="18"/>
        <w:szCs w:val="18"/>
      </w:rPr>
      <w:fldChar w:fldCharType="separate"/>
    </w:r>
    <w:r w:rsidR="0037216A">
      <w:rPr>
        <w:rStyle w:val="PageNumber"/>
        <w:noProof/>
        <w:sz w:val="18"/>
        <w:szCs w:val="18"/>
      </w:rPr>
      <w:t>1</w:t>
    </w:r>
    <w:r w:rsidR="001B7F34" w:rsidRPr="00F55B32">
      <w:rPr>
        <w:rStyle w:val="PageNumber"/>
        <w:sz w:val="18"/>
        <w:szCs w:val="18"/>
      </w:rPr>
      <w:fldChar w:fldCharType="end"/>
    </w:r>
    <w:r w:rsidR="00CE0506" w:rsidRPr="00F55B32">
      <w:rPr>
        <w:rStyle w:val="PageNumber"/>
        <w:sz w:val="18"/>
        <w:szCs w:val="18"/>
      </w:rPr>
      <w:t xml:space="preserve"> of </w:t>
    </w:r>
    <w:r w:rsidR="001B7F34" w:rsidRPr="00F55B32">
      <w:rPr>
        <w:rStyle w:val="PageNumber"/>
        <w:sz w:val="18"/>
        <w:szCs w:val="18"/>
      </w:rPr>
      <w:fldChar w:fldCharType="begin"/>
    </w:r>
    <w:r w:rsidR="00CE0506" w:rsidRPr="00F55B32">
      <w:rPr>
        <w:rStyle w:val="PageNumber"/>
        <w:sz w:val="18"/>
        <w:szCs w:val="18"/>
      </w:rPr>
      <w:instrText xml:space="preserve"> NUMPAGES </w:instrText>
    </w:r>
    <w:r w:rsidR="001B7F34" w:rsidRPr="00F55B32">
      <w:rPr>
        <w:rStyle w:val="PageNumber"/>
        <w:sz w:val="18"/>
        <w:szCs w:val="18"/>
      </w:rPr>
      <w:fldChar w:fldCharType="separate"/>
    </w:r>
    <w:r w:rsidR="0037216A">
      <w:rPr>
        <w:rStyle w:val="PageNumber"/>
        <w:noProof/>
        <w:sz w:val="18"/>
        <w:szCs w:val="18"/>
      </w:rPr>
      <w:t>6</w:t>
    </w:r>
    <w:r w:rsidR="001B7F34" w:rsidRPr="00F55B32">
      <w:rPr>
        <w:rStyle w:val="PageNumber"/>
        <w:sz w:val="18"/>
        <w:szCs w:val="18"/>
      </w:rPr>
      <w:fldChar w:fldCharType="end"/>
    </w:r>
    <w:r w:rsidR="00CE0506" w:rsidRPr="00F55B32">
      <w:rPr>
        <w:rStyle w:val="PageNumber"/>
        <w:sz w:val="18"/>
        <w:szCs w:val="18"/>
      </w:rPr>
      <w:tab/>
    </w:r>
    <w:r w:rsidR="00531447">
      <w:rPr>
        <w:rStyle w:val="PageNumber"/>
        <w:sz w:val="18"/>
        <w:szCs w:val="18"/>
      </w:rPr>
      <w:tab/>
    </w:r>
    <w:r w:rsidR="00531447">
      <w:rPr>
        <w:rStyle w:val="PageNumber"/>
        <w:sz w:val="18"/>
        <w:szCs w:val="18"/>
      </w:rPr>
      <w:tab/>
    </w:r>
    <w:r w:rsidR="00531447">
      <w:rPr>
        <w:rStyle w:val="PageNumber"/>
        <w:sz w:val="18"/>
        <w:szCs w:val="18"/>
      </w:rPr>
      <w:tab/>
    </w:r>
    <w:r w:rsidR="00531447">
      <w:rPr>
        <w:rStyle w:val="PageNumber"/>
        <w:sz w:val="18"/>
        <w:szCs w:val="18"/>
      </w:rPr>
      <w:tab/>
    </w:r>
    <w:r w:rsidR="00531447">
      <w:rPr>
        <w:sz w:val="18"/>
        <w:szCs w:val="18"/>
      </w:rPr>
      <w:t>01 August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A58FF7" w14:textId="77777777" w:rsidR="007A24E5" w:rsidRDefault="007A24E5">
      <w:r>
        <w:separator/>
      </w:r>
    </w:p>
  </w:footnote>
  <w:footnote w:type="continuationSeparator" w:id="0">
    <w:p w14:paraId="332C216F" w14:textId="77777777" w:rsidR="007A24E5" w:rsidRDefault="007A24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1870C" w14:textId="77777777" w:rsidR="001F173D" w:rsidRDefault="00000000">
    <w:pPr>
      <w:pStyle w:val="Header"/>
    </w:pPr>
    <w:r>
      <w:rPr>
        <w:noProof/>
      </w:rPr>
      <w:pict w14:anchorId="5D78FF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428801" o:spid="_x0000_s1032" type="#_x0000_t136" style="position:absolute;left:0;text-align:left;margin-left:0;margin-top:0;width:632.85pt;height:126.55pt;rotation:315;z-index:-251646464;mso-position-horizontal:center;mso-position-horizontal-relative:margin;mso-position-vertical:center;mso-position-vertical-relative:margin" o:allowincell="f" fillcolor="silver" stroked="f">
          <v:textpath style="font-family:&quot;Arial&quot;;font-size:1pt" string="BRUNEI DC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CE24C" w14:textId="0BA5CD9D" w:rsidR="00CE0506" w:rsidRDefault="00000000" w:rsidP="008E5B15">
    <w:r>
      <w:rPr>
        <w:noProof/>
      </w:rPr>
      <w:pict w14:anchorId="42079D9B">
        <v:rect id="Rectangle 4" o:spid="_x0000_s1035" style="position:absolute;left:0;text-align:left;margin-left:.15pt;margin-top:-.45pt;width:175.2pt;height:53.9pt;z-index:251675136;visibility:visible;mso-wrap-distance-left:9pt;mso-wrap-distance-top:0;mso-wrap-distance-right:9pt;mso-wrap-distance-bottom:0;mso-position-horizontal-relative:text;mso-position-vertical-relative:text;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" filled="f" stroked="f" strokeweight="0">
          <v:textbox style="mso-next-textbox:#Rectangle 4" inset="0,0,0,0">
            <w:txbxContent>
              <w:p w14:paraId="561C54E7" w14:textId="77777777" w:rsidR="003E02A4" w:rsidRPr="009F36B4" w:rsidRDefault="003E02A4" w:rsidP="003E02A4">
                <w:pPr>
                  <w:spacing w:before="0"/>
                  <w:jc w:val="left"/>
                  <w:rPr>
                    <w:b/>
                    <w:color w:val="000000"/>
                    <w:sz w:val="18"/>
                    <w:szCs w:val="20"/>
                  </w:rPr>
                </w:pPr>
                <w:r w:rsidRPr="009F36B4">
                  <w:rPr>
                    <w:b/>
                    <w:color w:val="000000"/>
                    <w:sz w:val="18"/>
                    <w:szCs w:val="20"/>
                  </w:rPr>
                  <w:t>Brunei Department of Civil Aviation</w:t>
                </w:r>
              </w:p>
              <w:p w14:paraId="17F20041" w14:textId="77777777" w:rsidR="003E02A4" w:rsidRPr="009F36B4" w:rsidRDefault="003E02A4" w:rsidP="003E02A4">
                <w:pPr>
                  <w:pStyle w:val="Heading2"/>
                  <w:spacing w:before="0"/>
                  <w:jc w:val="left"/>
                  <w:rPr>
                    <w:color w:val="000000"/>
                    <w:sz w:val="18"/>
                    <w:szCs w:val="20"/>
                  </w:rPr>
                </w:pPr>
                <w:r>
                  <w:rPr>
                    <w:color w:val="000000"/>
                    <w:sz w:val="18"/>
                    <w:szCs w:val="20"/>
                  </w:rPr>
                  <w:t>Regulatory Division</w:t>
                </w:r>
              </w:p>
              <w:p w14:paraId="3A008B64" w14:textId="77777777" w:rsidR="003E02A4" w:rsidRDefault="003E02A4" w:rsidP="003E02A4">
                <w:pPr>
                  <w:spacing w:before="0"/>
                  <w:jc w:val="left"/>
                  <w:rPr>
                    <w:b/>
                    <w:color w:val="000000"/>
                    <w:sz w:val="18"/>
                    <w:szCs w:val="20"/>
                  </w:rPr>
                </w:pPr>
                <w:r>
                  <w:rPr>
                    <w:b/>
                    <w:color w:val="000000"/>
                    <w:sz w:val="18"/>
                    <w:szCs w:val="20"/>
                  </w:rPr>
                  <w:t>Airworthiness Section</w:t>
                </w:r>
              </w:p>
              <w:p w14:paraId="41F043A2" w14:textId="77777777" w:rsidR="003E02A4" w:rsidRPr="009F36B4" w:rsidRDefault="003E02A4" w:rsidP="003E02A4">
                <w:pPr>
                  <w:spacing w:before="0"/>
                  <w:jc w:val="left"/>
                  <w:rPr>
                    <w:b/>
                    <w:color w:val="000000"/>
                    <w:sz w:val="18"/>
                    <w:szCs w:val="20"/>
                  </w:rPr>
                </w:pPr>
              </w:p>
            </w:txbxContent>
          </v:textbox>
        </v:rect>
      </w:pict>
    </w:r>
    <w:r w:rsidR="003E02A4" w:rsidRPr="003A4584">
      <w:rPr>
        <w:noProof/>
      </w:rPr>
      <w:drawing>
        <wp:anchor distT="0" distB="0" distL="114300" distR="114300" simplePos="0" relativeHeight="251658240" behindDoc="1" locked="0" layoutInCell="1" allowOverlap="1" wp14:anchorId="17A99801" wp14:editId="4253AECD">
          <wp:simplePos x="0" y="0"/>
          <wp:positionH relativeFrom="margin">
            <wp:posOffset>4083050</wp:posOffset>
          </wp:positionH>
          <wp:positionV relativeFrom="page">
            <wp:posOffset>362585</wp:posOffset>
          </wp:positionV>
          <wp:extent cx="698500" cy="631825"/>
          <wp:effectExtent l="0" t="0" r="635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mblem_of_Brunei.svg (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98500" cy="631825"/>
                  </a:xfrm>
                  <a:prstGeom prst="rect">
                    <a:avLst/>
                  </a:prstGeom>
                </pic:spPr>
              </pic:pic>
            </a:graphicData>
          </a:graphic>
          <wp14:sizeRelH relativeFrom="margin">
            <wp14:pctWidth>0</wp14:pctWidth>
          </wp14:sizeRelH>
          <wp14:sizeRelV relativeFrom="margin">
            <wp14:pctHeight>0</wp14:pctHeight>
          </wp14:sizeRelV>
        </wp:anchor>
      </w:drawing>
    </w:r>
    <w:r>
      <w:rPr>
        <w:noProof/>
      </w:rPr>
      <w:pict w14:anchorId="05DD484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428802" o:spid="_x0000_s1033" type="#_x0000_t136" style="position:absolute;left:0;text-align:left;margin-left:0;margin-top:0;width:644.1pt;height:126.55pt;rotation:315;z-index:-251644416;mso-position-horizontal:center;mso-position-horizontal-relative:margin;mso-position-vertical:center;mso-position-vertical-relative:margin" o:allowincell="f" fillcolor="silver" stroked="f">
          <v:textpath style="font-family:&quot;Arial&quot;;font-size:1pt" string="BRUNEI DCA"/>
          <w10:wrap anchorx="margin" anchory="margin"/>
        </v:shape>
      </w:pict>
    </w:r>
  </w:p>
  <w:p w14:paraId="27923A27" w14:textId="1575A49D" w:rsidR="00CE0506" w:rsidRDefault="00000000" w:rsidP="003E02A4">
    <w:pPr>
      <w:jc w:val="center"/>
    </w:pPr>
    <w:r>
      <w:rPr>
        <w:noProof/>
      </w:rPr>
      <w:pict w14:anchorId="4B716C7E">
        <v:rect id="Rectangle 5" o:spid="_x0000_s1036" style="position:absolute;left:0;text-align:left;margin-left:475.75pt;margin-top:-36.95pt;width:235.15pt;height:77.2pt;z-index:251676160;visibility:visible;mso-wrap-distance-left:9pt;mso-wrap-distance-top:0;mso-wrap-distance-right:9pt;mso-wrap-distance-bottom:0;mso-position-horizontal-relative:text;mso-position-vertical-relative:text;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" filled="f" stroked="f">
          <v:textbox style="mso-next-textbox:#Rectangle 5" inset="0,0,0,0">
            <w:txbxContent>
              <w:p w14:paraId="68F81682" w14:textId="77777777" w:rsidR="003E02A4" w:rsidRPr="003C0A4F" w:rsidRDefault="003E02A4" w:rsidP="003E02A4">
                <w:pPr>
                  <w:spacing w:before="0" w:after="0"/>
                  <w:ind w:right="293"/>
                  <w:jc w:val="right"/>
                  <w:rPr>
                    <w:b/>
                    <w:sz w:val="16"/>
                    <w:szCs w:val="16"/>
                  </w:rPr>
                </w:pPr>
                <w:r w:rsidRPr="003C0A4F">
                  <w:rPr>
                    <w:b/>
                    <w:sz w:val="16"/>
                    <w:szCs w:val="16"/>
                  </w:rPr>
                  <w:t>Department of Civil Aviation</w:t>
                </w:r>
              </w:p>
              <w:p w14:paraId="108462E1" w14:textId="77777777" w:rsidR="003E02A4" w:rsidRPr="003C0A4F" w:rsidRDefault="003E02A4" w:rsidP="003E02A4">
                <w:pPr>
                  <w:spacing w:before="0" w:after="0"/>
                  <w:ind w:right="293"/>
                  <w:jc w:val="right"/>
                  <w:rPr>
                    <w:b/>
                    <w:sz w:val="16"/>
                    <w:szCs w:val="16"/>
                  </w:rPr>
                </w:pPr>
                <w:r w:rsidRPr="003C0A4F">
                  <w:rPr>
                    <w:b/>
                    <w:sz w:val="16"/>
                    <w:szCs w:val="16"/>
                  </w:rPr>
                  <w:t>Ministry of Transport and Infocommunications</w:t>
                </w:r>
              </w:p>
              <w:p w14:paraId="41D2098F" w14:textId="77777777" w:rsidR="003E02A4" w:rsidRPr="003C0A4F" w:rsidRDefault="003E02A4" w:rsidP="003E02A4">
                <w:pPr>
                  <w:spacing w:before="0" w:after="0"/>
                  <w:ind w:right="293"/>
                  <w:jc w:val="right"/>
                  <w:rPr>
                    <w:b/>
                    <w:sz w:val="16"/>
                    <w:szCs w:val="16"/>
                  </w:rPr>
                </w:pPr>
                <w:r w:rsidRPr="003C0A4F">
                  <w:rPr>
                    <w:b/>
                    <w:sz w:val="16"/>
                    <w:szCs w:val="16"/>
                  </w:rPr>
                  <w:t>Brunei International Airport</w:t>
                </w:r>
              </w:p>
              <w:p w14:paraId="31C59927" w14:textId="77777777" w:rsidR="003E02A4" w:rsidRPr="003C0A4F" w:rsidRDefault="003E02A4" w:rsidP="003E02A4">
                <w:pPr>
                  <w:spacing w:before="0" w:after="0"/>
                  <w:ind w:right="293"/>
                  <w:jc w:val="right"/>
                  <w:rPr>
                    <w:b/>
                    <w:sz w:val="16"/>
                    <w:szCs w:val="16"/>
                  </w:rPr>
                </w:pPr>
                <w:r w:rsidRPr="003C0A4F">
                  <w:rPr>
                    <w:b/>
                    <w:sz w:val="16"/>
                    <w:szCs w:val="16"/>
                  </w:rPr>
                  <w:t>Bandar Seri Begawan</w:t>
                </w:r>
              </w:p>
              <w:p w14:paraId="04913DB8" w14:textId="77777777" w:rsidR="003E02A4" w:rsidRPr="003C0A4F" w:rsidRDefault="003E02A4" w:rsidP="003E02A4">
                <w:pPr>
                  <w:spacing w:before="0" w:after="0"/>
                  <w:ind w:right="293"/>
                  <w:jc w:val="right"/>
                  <w:rPr>
                    <w:b/>
                    <w:sz w:val="16"/>
                    <w:szCs w:val="16"/>
                  </w:rPr>
                </w:pPr>
                <w:r w:rsidRPr="003C0A4F">
                  <w:rPr>
                    <w:b/>
                    <w:sz w:val="16"/>
                    <w:szCs w:val="16"/>
                  </w:rPr>
                  <w:t>BB2513 Brunei Darussalam</w:t>
                </w:r>
              </w:p>
              <w:p w14:paraId="52F9796F" w14:textId="77777777" w:rsidR="003E02A4" w:rsidRPr="003C0A4F" w:rsidRDefault="003E02A4" w:rsidP="003E02A4">
                <w:pPr>
                  <w:spacing w:before="0" w:after="0"/>
                  <w:ind w:right="293" w:firstLineChars="300" w:firstLine="482"/>
                  <w:jc w:val="right"/>
                  <w:rPr>
                    <w:b/>
                    <w:sz w:val="16"/>
                    <w:szCs w:val="16"/>
                  </w:rPr>
                </w:pPr>
                <w:r w:rsidRPr="003C0A4F">
                  <w:rPr>
                    <w:b/>
                    <w:sz w:val="16"/>
                    <w:szCs w:val="16"/>
                  </w:rPr>
                  <w:t>Emai</w:t>
                </w:r>
                <w:r w:rsidRPr="003C0A4F">
                  <w:rPr>
                    <w:b/>
                    <w:sz w:val="16"/>
                    <w:szCs w:val="16"/>
                    <w:lang w:val="en-US"/>
                  </w:rPr>
                  <w:t>l:</w:t>
                </w:r>
                <w:hyperlink r:id="rId2" w:history="1">
                  <w:r w:rsidRPr="00140585">
                    <w:rPr>
                      <w:rStyle w:val="Hyperlink"/>
                      <w:b/>
                      <w:sz w:val="16"/>
                      <w:szCs w:val="16"/>
                    </w:rPr>
                    <w:t>airworth.regulatory@dca.gov.bn</w:t>
                  </w:r>
                </w:hyperlink>
              </w:p>
              <w:p w14:paraId="47B47D00" w14:textId="77777777" w:rsidR="003E02A4" w:rsidRDefault="003E02A4" w:rsidP="003E02A4">
                <w:pPr>
                  <w:spacing w:before="0" w:after="0"/>
                  <w:ind w:right="293"/>
                  <w:jc w:val="right"/>
                  <w:rPr>
                    <w:b/>
                    <w:sz w:val="16"/>
                    <w:szCs w:val="16"/>
                  </w:rPr>
                </w:pPr>
                <w:r w:rsidRPr="003C0A4F">
                  <w:rPr>
                    <w:b/>
                    <w:sz w:val="16"/>
                    <w:szCs w:val="16"/>
                  </w:rPr>
                  <w:t xml:space="preserve">Website: </w:t>
                </w:r>
                <w:r w:rsidRPr="003C0A4F">
                  <w:rPr>
                    <w:rStyle w:val="Hyperlink1"/>
                    <w:b/>
                    <w:sz w:val="16"/>
                    <w:szCs w:val="16"/>
                  </w:rPr>
                  <w:t>www.</w:t>
                </w:r>
                <w:r>
                  <w:rPr>
                    <w:rStyle w:val="Hyperlink1"/>
                    <w:b/>
                    <w:sz w:val="16"/>
                    <w:szCs w:val="16"/>
                  </w:rPr>
                  <w:t>dca</w:t>
                </w:r>
                <w:r w:rsidRPr="003C0A4F">
                  <w:rPr>
                    <w:rStyle w:val="Hyperlink1"/>
                    <w:b/>
                    <w:sz w:val="16"/>
                    <w:szCs w:val="16"/>
                  </w:rPr>
                  <w:t>.gov.bn</w:t>
                </w:r>
              </w:p>
              <w:p w14:paraId="722C557E" w14:textId="77777777" w:rsidR="003E02A4" w:rsidRDefault="003E02A4" w:rsidP="003E02A4">
                <w:pPr>
                  <w:spacing w:before="0" w:after="0"/>
                  <w:ind w:right="293"/>
                  <w:jc w:val="right"/>
                  <w:rPr>
                    <w:b/>
                    <w:sz w:val="16"/>
                    <w:szCs w:val="16"/>
                  </w:rPr>
                </w:pPr>
              </w:p>
              <w:p w14:paraId="29D8C394" w14:textId="77777777" w:rsidR="003E02A4" w:rsidRDefault="003E02A4" w:rsidP="003E02A4">
                <w:pPr>
                  <w:spacing w:before="0" w:after="0"/>
                  <w:ind w:right="293"/>
                  <w:jc w:val="right"/>
                  <w:rPr>
                    <w:b/>
                    <w:sz w:val="16"/>
                    <w:szCs w:val="16"/>
                  </w:rPr>
                </w:pPr>
              </w:p>
              <w:p w14:paraId="7BD3C187" w14:textId="77777777" w:rsidR="003E02A4" w:rsidRDefault="003E02A4" w:rsidP="003E02A4">
                <w:pPr>
                  <w:spacing w:before="0" w:after="0"/>
                  <w:ind w:right="293"/>
                  <w:rPr>
                    <w:b/>
                    <w:sz w:val="16"/>
                    <w:szCs w:val="16"/>
                  </w:rPr>
                </w:pPr>
              </w:p>
            </w:txbxContent>
          </v:textbox>
        </v:rect>
      </w:pict>
    </w:r>
  </w:p>
  <w:p w14:paraId="2FCDBB04" w14:textId="3147B4FB" w:rsidR="00CE0506" w:rsidRPr="008E5B15" w:rsidRDefault="00000000" w:rsidP="008E5B15">
    <w:r>
      <w:rPr>
        <w:noProof/>
        <w:lang w:eastAsia="en-GB"/>
      </w:rPr>
      <w:pict w14:anchorId="405DB63B">
        <v:line id="Straight Connector 10" o:spid="_x0000_s1025" style="position:absolute;left:0;text-align:left;z-index:251658752;visibility:visible;mso-wrap-style:square;mso-height-percent:0;mso-wrap-distance-left:9pt;mso-wrap-distance-top:-6e-5mm;mso-wrap-distance-right:9pt;mso-wrap-distance-bottom:-6e-5mm;mso-position-horizontal:absolute;mso-position-horizontal-relative:text;mso-position-vertical:absolute;mso-position-vertical-relative:text;mso-height-percent:0;mso-width-relative:page;mso-height-relative:page" from="-4.05pt,13.8pt" to="696.8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" strokecolor="black [3200]" strokeweight="2pt">
          <v:shadow on="t" color="black" opacity="24903f" origin=",.5" offset="0,.55556mm"/>
          <o:lock v:ext="edit" shapetype="f"/>
        </v:lin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9450F" w14:textId="77777777" w:rsidR="001F173D" w:rsidRDefault="00000000">
    <w:pPr>
      <w:pStyle w:val="Header"/>
    </w:pPr>
    <w:r>
      <w:rPr>
        <w:noProof/>
      </w:rPr>
      <w:pict w14:anchorId="6624BF2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428800" o:spid="_x0000_s1031" type="#_x0000_t136" style="position:absolute;left:0;text-align:left;margin-left:0;margin-top:0;width:632.85pt;height:126.55pt;rotation:315;z-index:-251648512;mso-position-horizontal:center;mso-position-horizontal-relative:margin;mso-position-vertical:center;mso-position-vertical-relative:margin" o:allowincell="f" fillcolor="silver" stroked="f">
          <v:textpath style="font-family:&quot;Arial&quot;;font-size:1pt" string="BRUNEI DC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3976CFC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147338B"/>
    <w:multiLevelType w:val="hybridMultilevel"/>
    <w:tmpl w:val="308E3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CC5F17"/>
    <w:multiLevelType w:val="hybridMultilevel"/>
    <w:tmpl w:val="FE30116E"/>
    <w:lvl w:ilvl="0" w:tplc="08A27AF6">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8A13A0E"/>
    <w:multiLevelType w:val="hybridMultilevel"/>
    <w:tmpl w:val="EDD23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D172AB"/>
    <w:multiLevelType w:val="singleLevel"/>
    <w:tmpl w:val="D9AAE2B4"/>
    <w:lvl w:ilvl="0">
      <w:start w:val="1"/>
      <w:numFmt w:val="decimal"/>
      <w:lvlText w:val="%1."/>
      <w:lvlJc w:val="left"/>
      <w:pPr>
        <w:tabs>
          <w:tab w:val="num" w:pos="720"/>
        </w:tabs>
        <w:ind w:left="720" w:hanging="720"/>
      </w:pPr>
      <w:rPr>
        <w:rFonts w:hint="default"/>
      </w:rPr>
    </w:lvl>
  </w:abstractNum>
  <w:abstractNum w:abstractNumId="5" w15:restartNumberingAfterBreak="0">
    <w:nsid w:val="15883514"/>
    <w:multiLevelType w:val="hybridMultilevel"/>
    <w:tmpl w:val="A1D6F80E"/>
    <w:lvl w:ilvl="0" w:tplc="69FAFC0E">
      <w:start w:val="1"/>
      <w:numFmt w:val="lowerLetter"/>
      <w:lvlText w:val="(%1)"/>
      <w:lvlJc w:val="left"/>
      <w:pPr>
        <w:ind w:left="567" w:hanging="567"/>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8090019">
      <w:start w:val="1"/>
      <w:numFmt w:val="lowerLetter"/>
      <w:lvlText w:val="%2."/>
      <w:lvlJc w:val="left"/>
      <w:pPr>
        <w:ind w:left="2575" w:hanging="360"/>
      </w:pPr>
    </w:lvl>
    <w:lvl w:ilvl="2" w:tplc="0809001B" w:tentative="1">
      <w:start w:val="1"/>
      <w:numFmt w:val="lowerRoman"/>
      <w:lvlText w:val="%3."/>
      <w:lvlJc w:val="right"/>
      <w:pPr>
        <w:ind w:left="3295" w:hanging="180"/>
      </w:pPr>
    </w:lvl>
    <w:lvl w:ilvl="3" w:tplc="0809000F" w:tentative="1">
      <w:start w:val="1"/>
      <w:numFmt w:val="decimal"/>
      <w:lvlText w:val="%4."/>
      <w:lvlJc w:val="left"/>
      <w:pPr>
        <w:ind w:left="4015" w:hanging="360"/>
      </w:pPr>
    </w:lvl>
    <w:lvl w:ilvl="4" w:tplc="08090019" w:tentative="1">
      <w:start w:val="1"/>
      <w:numFmt w:val="lowerLetter"/>
      <w:lvlText w:val="%5."/>
      <w:lvlJc w:val="left"/>
      <w:pPr>
        <w:ind w:left="4735" w:hanging="360"/>
      </w:pPr>
    </w:lvl>
    <w:lvl w:ilvl="5" w:tplc="0809001B" w:tentative="1">
      <w:start w:val="1"/>
      <w:numFmt w:val="lowerRoman"/>
      <w:lvlText w:val="%6."/>
      <w:lvlJc w:val="right"/>
      <w:pPr>
        <w:ind w:left="5455" w:hanging="180"/>
      </w:pPr>
    </w:lvl>
    <w:lvl w:ilvl="6" w:tplc="0809000F" w:tentative="1">
      <w:start w:val="1"/>
      <w:numFmt w:val="decimal"/>
      <w:lvlText w:val="%7."/>
      <w:lvlJc w:val="left"/>
      <w:pPr>
        <w:ind w:left="6175" w:hanging="360"/>
      </w:pPr>
    </w:lvl>
    <w:lvl w:ilvl="7" w:tplc="08090019" w:tentative="1">
      <w:start w:val="1"/>
      <w:numFmt w:val="lowerLetter"/>
      <w:lvlText w:val="%8."/>
      <w:lvlJc w:val="left"/>
      <w:pPr>
        <w:ind w:left="6895" w:hanging="360"/>
      </w:pPr>
    </w:lvl>
    <w:lvl w:ilvl="8" w:tplc="0809001B" w:tentative="1">
      <w:start w:val="1"/>
      <w:numFmt w:val="lowerRoman"/>
      <w:lvlText w:val="%9."/>
      <w:lvlJc w:val="right"/>
      <w:pPr>
        <w:ind w:left="7615" w:hanging="180"/>
      </w:pPr>
    </w:lvl>
  </w:abstractNum>
  <w:abstractNum w:abstractNumId="6" w15:restartNumberingAfterBreak="0">
    <w:nsid w:val="193C5813"/>
    <w:multiLevelType w:val="singleLevel"/>
    <w:tmpl w:val="3B6E46A0"/>
    <w:lvl w:ilvl="0">
      <w:start w:val="1"/>
      <w:numFmt w:val="decimal"/>
      <w:lvlText w:val="(%1)"/>
      <w:lvlJc w:val="left"/>
      <w:pPr>
        <w:tabs>
          <w:tab w:val="num" w:pos="720"/>
        </w:tabs>
        <w:ind w:left="720" w:hanging="720"/>
      </w:pPr>
      <w:rPr>
        <w:rFonts w:hint="default"/>
      </w:rPr>
    </w:lvl>
  </w:abstractNum>
  <w:abstractNum w:abstractNumId="7" w15:restartNumberingAfterBreak="0">
    <w:nsid w:val="1A8E77E4"/>
    <w:multiLevelType w:val="hybridMultilevel"/>
    <w:tmpl w:val="562E9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AF75B1"/>
    <w:multiLevelType w:val="hybridMultilevel"/>
    <w:tmpl w:val="852EB8FC"/>
    <w:lvl w:ilvl="0" w:tplc="44E0AF32">
      <w:start w:val="1"/>
      <w:numFmt w:val="lowerLetter"/>
      <w:pStyle w:val="a"/>
      <w:lvlText w:val="(%1)"/>
      <w:lvlJc w:val="left"/>
      <w:pPr>
        <w:ind w:left="1134" w:hanging="56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0C120AB"/>
    <w:multiLevelType w:val="multilevel"/>
    <w:tmpl w:val="01103610"/>
    <w:lvl w:ilvl="0">
      <w:start w:val="1"/>
      <w:numFmt w:val="decimal"/>
      <w:pStyle w:val="a1"/>
      <w:lvlText w:val="%1."/>
      <w:lvlJc w:val="left"/>
      <w:pPr>
        <w:tabs>
          <w:tab w:val="num" w:pos="720"/>
        </w:tabs>
        <w:ind w:left="0" w:firstLine="0"/>
      </w:pPr>
      <w:rPr>
        <w:rFont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10" w15:restartNumberingAfterBreak="0">
    <w:nsid w:val="34752B72"/>
    <w:multiLevelType w:val="hybridMultilevel"/>
    <w:tmpl w:val="C8DAEA74"/>
    <w:lvl w:ilvl="0" w:tplc="60A2970C">
      <w:start w:val="1"/>
      <w:numFmt w:val="lowerRoman"/>
      <w:lvlText w:val="(%1)"/>
      <w:lvlJc w:val="left"/>
      <w:pPr>
        <w:ind w:left="1701" w:hanging="567"/>
      </w:pPr>
      <w:rPr>
        <w:rFonts w:hint="default"/>
      </w:rPr>
    </w:lvl>
    <w:lvl w:ilvl="1" w:tplc="08090019" w:tentative="1">
      <w:start w:val="1"/>
      <w:numFmt w:val="lowerLetter"/>
      <w:lvlText w:val="%2."/>
      <w:lvlJc w:val="left"/>
      <w:pPr>
        <w:ind w:left="3141" w:hanging="360"/>
      </w:pPr>
    </w:lvl>
    <w:lvl w:ilvl="2" w:tplc="0809001B" w:tentative="1">
      <w:start w:val="1"/>
      <w:numFmt w:val="lowerRoman"/>
      <w:lvlText w:val="%3."/>
      <w:lvlJc w:val="right"/>
      <w:pPr>
        <w:ind w:left="3861" w:hanging="180"/>
      </w:pPr>
    </w:lvl>
    <w:lvl w:ilvl="3" w:tplc="0809000F" w:tentative="1">
      <w:start w:val="1"/>
      <w:numFmt w:val="decimal"/>
      <w:lvlText w:val="%4."/>
      <w:lvlJc w:val="left"/>
      <w:pPr>
        <w:ind w:left="4581" w:hanging="360"/>
      </w:pPr>
    </w:lvl>
    <w:lvl w:ilvl="4" w:tplc="08090019" w:tentative="1">
      <w:start w:val="1"/>
      <w:numFmt w:val="lowerLetter"/>
      <w:lvlText w:val="%5."/>
      <w:lvlJc w:val="left"/>
      <w:pPr>
        <w:ind w:left="5301" w:hanging="360"/>
      </w:pPr>
    </w:lvl>
    <w:lvl w:ilvl="5" w:tplc="0809001B" w:tentative="1">
      <w:start w:val="1"/>
      <w:numFmt w:val="lowerRoman"/>
      <w:lvlText w:val="%6."/>
      <w:lvlJc w:val="right"/>
      <w:pPr>
        <w:ind w:left="6021" w:hanging="180"/>
      </w:pPr>
    </w:lvl>
    <w:lvl w:ilvl="6" w:tplc="0809000F" w:tentative="1">
      <w:start w:val="1"/>
      <w:numFmt w:val="decimal"/>
      <w:lvlText w:val="%7."/>
      <w:lvlJc w:val="left"/>
      <w:pPr>
        <w:ind w:left="6741" w:hanging="360"/>
      </w:pPr>
    </w:lvl>
    <w:lvl w:ilvl="7" w:tplc="08090019" w:tentative="1">
      <w:start w:val="1"/>
      <w:numFmt w:val="lowerLetter"/>
      <w:lvlText w:val="%8."/>
      <w:lvlJc w:val="left"/>
      <w:pPr>
        <w:ind w:left="7461" w:hanging="360"/>
      </w:pPr>
    </w:lvl>
    <w:lvl w:ilvl="8" w:tplc="0809001B" w:tentative="1">
      <w:start w:val="1"/>
      <w:numFmt w:val="lowerRoman"/>
      <w:lvlText w:val="%9."/>
      <w:lvlJc w:val="right"/>
      <w:pPr>
        <w:ind w:left="8181" w:hanging="180"/>
      </w:pPr>
    </w:lvl>
  </w:abstractNum>
  <w:abstractNum w:abstractNumId="11" w15:restartNumberingAfterBreak="0">
    <w:nsid w:val="371277B1"/>
    <w:multiLevelType w:val="multilevel"/>
    <w:tmpl w:val="EBEEC3C8"/>
    <w:styleLink w:val="Headings"/>
    <w:lvl w:ilvl="0">
      <w:start w:val="1"/>
      <w:numFmt w:val="decimal"/>
      <w:lvlText w:val="%1"/>
      <w:lvlJc w:val="right"/>
      <w:pPr>
        <w:ind w:left="0" w:hanging="284"/>
      </w:pPr>
      <w:rPr>
        <w:rFonts w:hint="default"/>
      </w:rPr>
    </w:lvl>
    <w:lvl w:ilvl="1">
      <w:start w:val="1"/>
      <w:numFmt w:val="decimal"/>
      <w:lvlText w:val="%1.%2"/>
      <w:lvlJc w:val="right"/>
      <w:pPr>
        <w:ind w:left="0" w:hanging="284"/>
      </w:pPr>
      <w:rPr>
        <w:rFonts w:hint="default"/>
      </w:rPr>
    </w:lvl>
    <w:lvl w:ilvl="2">
      <w:start w:val="1"/>
      <w:numFmt w:val="decimal"/>
      <w:lvlText w:val="%1.%2.%3"/>
      <w:lvlJc w:val="right"/>
      <w:pPr>
        <w:ind w:left="0" w:hanging="284"/>
      </w:pPr>
      <w:rPr>
        <w:rFonts w:hint="default"/>
      </w:rPr>
    </w:lvl>
    <w:lvl w:ilvl="3">
      <w:start w:val="1"/>
      <w:numFmt w:val="decimal"/>
      <w:lvlText w:val="%1.%2.%3.%4"/>
      <w:lvlJc w:val="right"/>
      <w:pPr>
        <w:ind w:left="0" w:hanging="284"/>
      </w:pPr>
      <w:rPr>
        <w:rFonts w:hint="default"/>
      </w:rPr>
    </w:lvl>
    <w:lvl w:ilvl="4">
      <w:start w:val="1"/>
      <w:numFmt w:val="lowerLetter"/>
      <w:lvlText w:val="(%5)"/>
      <w:lvlJc w:val="left"/>
      <w:pPr>
        <w:ind w:left="0" w:hanging="284"/>
      </w:pPr>
      <w:rPr>
        <w:rFonts w:hint="default"/>
      </w:rPr>
    </w:lvl>
    <w:lvl w:ilvl="5">
      <w:start w:val="1"/>
      <w:numFmt w:val="lowerRoman"/>
      <w:lvlText w:val="(%6)"/>
      <w:lvlJc w:val="left"/>
      <w:pPr>
        <w:ind w:left="0" w:hanging="284"/>
      </w:pPr>
      <w:rPr>
        <w:rFonts w:hint="default"/>
      </w:rPr>
    </w:lvl>
    <w:lvl w:ilvl="6">
      <w:start w:val="1"/>
      <w:numFmt w:val="decimal"/>
      <w:lvlText w:val="%7."/>
      <w:lvlJc w:val="left"/>
      <w:pPr>
        <w:ind w:left="0" w:hanging="284"/>
      </w:pPr>
      <w:rPr>
        <w:rFonts w:hint="default"/>
      </w:rPr>
    </w:lvl>
    <w:lvl w:ilvl="7">
      <w:start w:val="1"/>
      <w:numFmt w:val="lowerLetter"/>
      <w:lvlText w:val="%8."/>
      <w:lvlJc w:val="left"/>
      <w:pPr>
        <w:ind w:left="0" w:hanging="284"/>
      </w:pPr>
      <w:rPr>
        <w:rFonts w:hint="default"/>
      </w:rPr>
    </w:lvl>
    <w:lvl w:ilvl="8">
      <w:start w:val="1"/>
      <w:numFmt w:val="lowerRoman"/>
      <w:lvlText w:val="%9."/>
      <w:lvlJc w:val="left"/>
      <w:pPr>
        <w:ind w:left="0" w:hanging="284"/>
      </w:pPr>
      <w:rPr>
        <w:rFonts w:hint="default"/>
      </w:rPr>
    </w:lvl>
  </w:abstractNum>
  <w:abstractNum w:abstractNumId="12" w15:restartNumberingAfterBreak="0">
    <w:nsid w:val="38C64C46"/>
    <w:multiLevelType w:val="hybridMultilevel"/>
    <w:tmpl w:val="1FF6A210"/>
    <w:lvl w:ilvl="0" w:tplc="7F7E8864">
      <w:start w:val="1"/>
      <w:numFmt w:val="upperLetter"/>
      <w:lvlText w:val="(%1)"/>
      <w:lvlJc w:val="left"/>
      <w:pPr>
        <w:ind w:left="2268" w:hanging="567"/>
      </w:pPr>
      <w:rPr>
        <w:rFonts w:hint="default"/>
      </w:rPr>
    </w:lvl>
    <w:lvl w:ilvl="1" w:tplc="08090019" w:tentative="1">
      <w:start w:val="1"/>
      <w:numFmt w:val="lowerLetter"/>
      <w:lvlText w:val="%2."/>
      <w:lvlJc w:val="left"/>
      <w:pPr>
        <w:ind w:left="3141" w:hanging="360"/>
      </w:pPr>
    </w:lvl>
    <w:lvl w:ilvl="2" w:tplc="0809001B" w:tentative="1">
      <w:start w:val="1"/>
      <w:numFmt w:val="lowerRoman"/>
      <w:lvlText w:val="%3."/>
      <w:lvlJc w:val="right"/>
      <w:pPr>
        <w:ind w:left="3861" w:hanging="180"/>
      </w:pPr>
    </w:lvl>
    <w:lvl w:ilvl="3" w:tplc="0809000F" w:tentative="1">
      <w:start w:val="1"/>
      <w:numFmt w:val="decimal"/>
      <w:lvlText w:val="%4."/>
      <w:lvlJc w:val="left"/>
      <w:pPr>
        <w:ind w:left="4581" w:hanging="360"/>
      </w:pPr>
    </w:lvl>
    <w:lvl w:ilvl="4" w:tplc="08090019" w:tentative="1">
      <w:start w:val="1"/>
      <w:numFmt w:val="lowerLetter"/>
      <w:lvlText w:val="%5."/>
      <w:lvlJc w:val="left"/>
      <w:pPr>
        <w:ind w:left="5301" w:hanging="360"/>
      </w:pPr>
    </w:lvl>
    <w:lvl w:ilvl="5" w:tplc="0809001B" w:tentative="1">
      <w:start w:val="1"/>
      <w:numFmt w:val="lowerRoman"/>
      <w:lvlText w:val="%6."/>
      <w:lvlJc w:val="right"/>
      <w:pPr>
        <w:ind w:left="6021" w:hanging="180"/>
      </w:pPr>
    </w:lvl>
    <w:lvl w:ilvl="6" w:tplc="0809000F" w:tentative="1">
      <w:start w:val="1"/>
      <w:numFmt w:val="decimal"/>
      <w:lvlText w:val="%7."/>
      <w:lvlJc w:val="left"/>
      <w:pPr>
        <w:ind w:left="6741" w:hanging="360"/>
      </w:pPr>
    </w:lvl>
    <w:lvl w:ilvl="7" w:tplc="08090019" w:tentative="1">
      <w:start w:val="1"/>
      <w:numFmt w:val="lowerLetter"/>
      <w:lvlText w:val="%8."/>
      <w:lvlJc w:val="left"/>
      <w:pPr>
        <w:ind w:left="7461" w:hanging="360"/>
      </w:pPr>
    </w:lvl>
    <w:lvl w:ilvl="8" w:tplc="0809001B" w:tentative="1">
      <w:start w:val="1"/>
      <w:numFmt w:val="lowerRoman"/>
      <w:lvlText w:val="%9."/>
      <w:lvlJc w:val="right"/>
      <w:pPr>
        <w:ind w:left="8181" w:hanging="180"/>
      </w:pPr>
    </w:lvl>
  </w:abstractNum>
  <w:abstractNum w:abstractNumId="13" w15:restartNumberingAfterBreak="0">
    <w:nsid w:val="38DC7FB0"/>
    <w:multiLevelType w:val="hybridMultilevel"/>
    <w:tmpl w:val="F14A5AA0"/>
    <w:lvl w:ilvl="0" w:tplc="8C10BDBE">
      <w:start w:val="1"/>
      <w:numFmt w:val="bullet"/>
      <w:lvlText w:val=""/>
      <w:lvlJc w:val="left"/>
      <w:pPr>
        <w:ind w:left="2268" w:hanging="567"/>
      </w:pPr>
      <w:rPr>
        <w:rFonts w:ascii="Symbol" w:hAnsi="Symbol" w:hint="default"/>
      </w:rPr>
    </w:lvl>
    <w:lvl w:ilvl="1" w:tplc="08090003" w:tentative="1">
      <w:start w:val="1"/>
      <w:numFmt w:val="bullet"/>
      <w:lvlText w:val="o"/>
      <w:lvlJc w:val="left"/>
      <w:pPr>
        <w:ind w:left="3141" w:hanging="360"/>
      </w:pPr>
      <w:rPr>
        <w:rFonts w:ascii="Courier New" w:hAnsi="Courier New" w:cs="Courier New" w:hint="default"/>
      </w:rPr>
    </w:lvl>
    <w:lvl w:ilvl="2" w:tplc="08090005" w:tentative="1">
      <w:start w:val="1"/>
      <w:numFmt w:val="bullet"/>
      <w:lvlText w:val=""/>
      <w:lvlJc w:val="left"/>
      <w:pPr>
        <w:ind w:left="3861" w:hanging="360"/>
      </w:pPr>
      <w:rPr>
        <w:rFonts w:ascii="Wingdings" w:hAnsi="Wingdings" w:hint="default"/>
      </w:rPr>
    </w:lvl>
    <w:lvl w:ilvl="3" w:tplc="08090001" w:tentative="1">
      <w:start w:val="1"/>
      <w:numFmt w:val="bullet"/>
      <w:lvlText w:val=""/>
      <w:lvlJc w:val="left"/>
      <w:pPr>
        <w:ind w:left="4581" w:hanging="360"/>
      </w:pPr>
      <w:rPr>
        <w:rFonts w:ascii="Symbol" w:hAnsi="Symbol" w:hint="default"/>
      </w:rPr>
    </w:lvl>
    <w:lvl w:ilvl="4" w:tplc="08090003" w:tentative="1">
      <w:start w:val="1"/>
      <w:numFmt w:val="bullet"/>
      <w:lvlText w:val="o"/>
      <w:lvlJc w:val="left"/>
      <w:pPr>
        <w:ind w:left="5301" w:hanging="360"/>
      </w:pPr>
      <w:rPr>
        <w:rFonts w:ascii="Courier New" w:hAnsi="Courier New" w:cs="Courier New" w:hint="default"/>
      </w:rPr>
    </w:lvl>
    <w:lvl w:ilvl="5" w:tplc="08090005" w:tentative="1">
      <w:start w:val="1"/>
      <w:numFmt w:val="bullet"/>
      <w:lvlText w:val=""/>
      <w:lvlJc w:val="left"/>
      <w:pPr>
        <w:ind w:left="6021" w:hanging="360"/>
      </w:pPr>
      <w:rPr>
        <w:rFonts w:ascii="Wingdings" w:hAnsi="Wingdings" w:hint="default"/>
      </w:rPr>
    </w:lvl>
    <w:lvl w:ilvl="6" w:tplc="08090001" w:tentative="1">
      <w:start w:val="1"/>
      <w:numFmt w:val="bullet"/>
      <w:lvlText w:val=""/>
      <w:lvlJc w:val="left"/>
      <w:pPr>
        <w:ind w:left="6741" w:hanging="360"/>
      </w:pPr>
      <w:rPr>
        <w:rFonts w:ascii="Symbol" w:hAnsi="Symbol" w:hint="default"/>
      </w:rPr>
    </w:lvl>
    <w:lvl w:ilvl="7" w:tplc="08090003" w:tentative="1">
      <w:start w:val="1"/>
      <w:numFmt w:val="bullet"/>
      <w:lvlText w:val="o"/>
      <w:lvlJc w:val="left"/>
      <w:pPr>
        <w:ind w:left="7461" w:hanging="360"/>
      </w:pPr>
      <w:rPr>
        <w:rFonts w:ascii="Courier New" w:hAnsi="Courier New" w:cs="Courier New" w:hint="default"/>
      </w:rPr>
    </w:lvl>
    <w:lvl w:ilvl="8" w:tplc="08090005" w:tentative="1">
      <w:start w:val="1"/>
      <w:numFmt w:val="bullet"/>
      <w:lvlText w:val=""/>
      <w:lvlJc w:val="left"/>
      <w:pPr>
        <w:ind w:left="8181" w:hanging="360"/>
      </w:pPr>
      <w:rPr>
        <w:rFonts w:ascii="Wingdings" w:hAnsi="Wingdings" w:hint="default"/>
      </w:rPr>
    </w:lvl>
  </w:abstractNum>
  <w:abstractNum w:abstractNumId="14" w15:restartNumberingAfterBreak="0">
    <w:nsid w:val="4BA672D8"/>
    <w:multiLevelType w:val="hybridMultilevel"/>
    <w:tmpl w:val="6DA83A24"/>
    <w:lvl w:ilvl="0" w:tplc="C91A6E04">
      <w:start w:val="1"/>
      <w:numFmt w:val="lowerLetter"/>
      <w:lvlText w:val="%1)"/>
      <w:lvlJc w:val="left"/>
      <w:pPr>
        <w:ind w:left="931" w:hanging="362"/>
      </w:pPr>
      <w:rPr>
        <w:rFonts w:ascii="Univers 45 Light" w:eastAsia="Univers 45 Light" w:hAnsi="Univers 45 Light" w:hint="default"/>
        <w:w w:val="99"/>
        <w:sz w:val="20"/>
        <w:szCs w:val="20"/>
      </w:rPr>
    </w:lvl>
    <w:lvl w:ilvl="1" w:tplc="152CB076">
      <w:start w:val="1"/>
      <w:numFmt w:val="lowerRoman"/>
      <w:lvlText w:val="(%2)"/>
      <w:lvlJc w:val="left"/>
      <w:pPr>
        <w:ind w:left="1308" w:hanging="377"/>
      </w:pPr>
      <w:rPr>
        <w:rFonts w:ascii="Univers 45 Light" w:eastAsia="Univers 45 Light" w:hAnsi="Univers 45 Light" w:hint="default"/>
        <w:spacing w:val="-1"/>
        <w:w w:val="99"/>
        <w:sz w:val="20"/>
        <w:szCs w:val="20"/>
      </w:rPr>
    </w:lvl>
    <w:lvl w:ilvl="2" w:tplc="2D1CD48C">
      <w:start w:val="1"/>
      <w:numFmt w:val="bullet"/>
      <w:lvlText w:val="•"/>
      <w:lvlJc w:val="left"/>
      <w:pPr>
        <w:ind w:left="2389" w:hanging="377"/>
      </w:pPr>
      <w:rPr>
        <w:rFonts w:hint="default"/>
      </w:rPr>
    </w:lvl>
    <w:lvl w:ilvl="3" w:tplc="781892B6">
      <w:start w:val="1"/>
      <w:numFmt w:val="bullet"/>
      <w:lvlText w:val="•"/>
      <w:lvlJc w:val="left"/>
      <w:pPr>
        <w:ind w:left="3470" w:hanging="377"/>
      </w:pPr>
      <w:rPr>
        <w:rFonts w:hint="default"/>
      </w:rPr>
    </w:lvl>
    <w:lvl w:ilvl="4" w:tplc="E7DA1AEA">
      <w:start w:val="1"/>
      <w:numFmt w:val="bullet"/>
      <w:lvlText w:val="•"/>
      <w:lvlJc w:val="left"/>
      <w:pPr>
        <w:ind w:left="4552" w:hanging="377"/>
      </w:pPr>
      <w:rPr>
        <w:rFonts w:hint="default"/>
      </w:rPr>
    </w:lvl>
    <w:lvl w:ilvl="5" w:tplc="0270CDB4">
      <w:start w:val="1"/>
      <w:numFmt w:val="bullet"/>
      <w:lvlText w:val="•"/>
      <w:lvlJc w:val="left"/>
      <w:pPr>
        <w:ind w:left="5633" w:hanging="377"/>
      </w:pPr>
      <w:rPr>
        <w:rFonts w:hint="default"/>
      </w:rPr>
    </w:lvl>
    <w:lvl w:ilvl="6" w:tplc="17C0900C">
      <w:start w:val="1"/>
      <w:numFmt w:val="bullet"/>
      <w:lvlText w:val="•"/>
      <w:lvlJc w:val="left"/>
      <w:pPr>
        <w:ind w:left="6714" w:hanging="377"/>
      </w:pPr>
      <w:rPr>
        <w:rFonts w:hint="default"/>
      </w:rPr>
    </w:lvl>
    <w:lvl w:ilvl="7" w:tplc="89D2C836">
      <w:start w:val="1"/>
      <w:numFmt w:val="bullet"/>
      <w:lvlText w:val="•"/>
      <w:lvlJc w:val="left"/>
      <w:pPr>
        <w:ind w:left="7796" w:hanging="377"/>
      </w:pPr>
      <w:rPr>
        <w:rFonts w:hint="default"/>
      </w:rPr>
    </w:lvl>
    <w:lvl w:ilvl="8" w:tplc="765C30FA">
      <w:start w:val="1"/>
      <w:numFmt w:val="bullet"/>
      <w:lvlText w:val="•"/>
      <w:lvlJc w:val="left"/>
      <w:pPr>
        <w:ind w:left="8877" w:hanging="377"/>
      </w:pPr>
      <w:rPr>
        <w:rFonts w:hint="default"/>
      </w:rPr>
    </w:lvl>
  </w:abstractNum>
  <w:abstractNum w:abstractNumId="15" w15:restartNumberingAfterBreak="0">
    <w:nsid w:val="4E793DDC"/>
    <w:multiLevelType w:val="hybridMultilevel"/>
    <w:tmpl w:val="E9FE3C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04323B4"/>
    <w:multiLevelType w:val="singleLevel"/>
    <w:tmpl w:val="CFCC8038"/>
    <w:lvl w:ilvl="0">
      <w:start w:val="1"/>
      <w:numFmt w:val="decimal"/>
      <w:lvlText w:val="%1."/>
      <w:lvlJc w:val="left"/>
      <w:pPr>
        <w:tabs>
          <w:tab w:val="num" w:pos="720"/>
        </w:tabs>
        <w:ind w:left="720" w:hanging="720"/>
      </w:pPr>
      <w:rPr>
        <w:rFonts w:hint="default"/>
      </w:rPr>
    </w:lvl>
  </w:abstractNum>
  <w:abstractNum w:abstractNumId="17" w15:restartNumberingAfterBreak="0">
    <w:nsid w:val="68C21805"/>
    <w:multiLevelType w:val="singleLevel"/>
    <w:tmpl w:val="E1C61C30"/>
    <w:lvl w:ilvl="0">
      <w:start w:val="1"/>
      <w:numFmt w:val="lowerLetter"/>
      <w:lvlText w:val="%1)"/>
      <w:lvlJc w:val="left"/>
      <w:pPr>
        <w:tabs>
          <w:tab w:val="num" w:pos="1152"/>
        </w:tabs>
        <w:ind w:left="1152" w:hanging="432"/>
      </w:pPr>
    </w:lvl>
  </w:abstractNum>
  <w:abstractNum w:abstractNumId="18" w15:restartNumberingAfterBreak="0">
    <w:nsid w:val="74374366"/>
    <w:multiLevelType w:val="singleLevel"/>
    <w:tmpl w:val="E3AE1C14"/>
    <w:lvl w:ilvl="0">
      <w:start w:val="1"/>
      <w:numFmt w:val="decimal"/>
      <w:lvlText w:val="%1."/>
      <w:lvlJc w:val="left"/>
      <w:pPr>
        <w:tabs>
          <w:tab w:val="num" w:pos="720"/>
        </w:tabs>
        <w:ind w:left="720" w:hanging="720"/>
      </w:pPr>
      <w:rPr>
        <w:rFonts w:hint="default"/>
      </w:rPr>
    </w:lvl>
  </w:abstractNum>
  <w:abstractNum w:abstractNumId="19" w15:restartNumberingAfterBreak="0">
    <w:nsid w:val="7B2333EB"/>
    <w:multiLevelType w:val="hybridMultilevel"/>
    <w:tmpl w:val="5D2E225C"/>
    <w:lvl w:ilvl="0" w:tplc="A782C2E2">
      <w:start w:val="1"/>
      <w:numFmt w:val="decimal"/>
      <w:lvlText w:val="(%1)"/>
      <w:lvlJc w:val="left"/>
      <w:pPr>
        <w:ind w:left="1134" w:hanging="567"/>
      </w:pPr>
      <w:rPr>
        <w:rFonts w:hint="default"/>
      </w:rPr>
    </w:lvl>
    <w:lvl w:ilvl="1" w:tplc="08090019" w:tentative="1">
      <w:start w:val="1"/>
      <w:numFmt w:val="lowerLetter"/>
      <w:lvlText w:val="%2."/>
      <w:lvlJc w:val="left"/>
      <w:pPr>
        <w:ind w:left="2008" w:hanging="360"/>
      </w:pPr>
    </w:lvl>
    <w:lvl w:ilvl="2" w:tplc="0809001B" w:tentative="1">
      <w:start w:val="1"/>
      <w:numFmt w:val="lowerRoman"/>
      <w:lvlText w:val="%3."/>
      <w:lvlJc w:val="right"/>
      <w:pPr>
        <w:ind w:left="2728" w:hanging="180"/>
      </w:pPr>
    </w:lvl>
    <w:lvl w:ilvl="3" w:tplc="0809000F" w:tentative="1">
      <w:start w:val="1"/>
      <w:numFmt w:val="decimal"/>
      <w:lvlText w:val="%4."/>
      <w:lvlJc w:val="left"/>
      <w:pPr>
        <w:ind w:left="3448" w:hanging="360"/>
      </w:pPr>
    </w:lvl>
    <w:lvl w:ilvl="4" w:tplc="08090019" w:tentative="1">
      <w:start w:val="1"/>
      <w:numFmt w:val="lowerLetter"/>
      <w:lvlText w:val="%5."/>
      <w:lvlJc w:val="left"/>
      <w:pPr>
        <w:ind w:left="4168" w:hanging="360"/>
      </w:pPr>
    </w:lvl>
    <w:lvl w:ilvl="5" w:tplc="0809001B" w:tentative="1">
      <w:start w:val="1"/>
      <w:numFmt w:val="lowerRoman"/>
      <w:lvlText w:val="%6."/>
      <w:lvlJc w:val="right"/>
      <w:pPr>
        <w:ind w:left="4888" w:hanging="180"/>
      </w:pPr>
    </w:lvl>
    <w:lvl w:ilvl="6" w:tplc="0809000F" w:tentative="1">
      <w:start w:val="1"/>
      <w:numFmt w:val="decimal"/>
      <w:lvlText w:val="%7."/>
      <w:lvlJc w:val="left"/>
      <w:pPr>
        <w:ind w:left="5608" w:hanging="360"/>
      </w:pPr>
    </w:lvl>
    <w:lvl w:ilvl="7" w:tplc="08090019" w:tentative="1">
      <w:start w:val="1"/>
      <w:numFmt w:val="lowerLetter"/>
      <w:lvlText w:val="%8."/>
      <w:lvlJc w:val="left"/>
      <w:pPr>
        <w:ind w:left="6328" w:hanging="360"/>
      </w:pPr>
    </w:lvl>
    <w:lvl w:ilvl="8" w:tplc="0809001B" w:tentative="1">
      <w:start w:val="1"/>
      <w:numFmt w:val="lowerRoman"/>
      <w:lvlText w:val="%9."/>
      <w:lvlJc w:val="right"/>
      <w:pPr>
        <w:ind w:left="7048" w:hanging="180"/>
      </w:pPr>
    </w:lvl>
  </w:abstractNum>
  <w:num w:numId="1" w16cid:durableId="1700474577">
    <w:abstractNumId w:val="16"/>
  </w:num>
  <w:num w:numId="2" w16cid:durableId="1906641158">
    <w:abstractNumId w:val="18"/>
  </w:num>
  <w:num w:numId="3" w16cid:durableId="1274360851">
    <w:abstractNumId w:val="19"/>
  </w:num>
  <w:num w:numId="4" w16cid:durableId="1808743306">
    <w:abstractNumId w:val="5"/>
  </w:num>
  <w:num w:numId="5" w16cid:durableId="1226263400">
    <w:abstractNumId w:val="10"/>
  </w:num>
  <w:num w:numId="6" w16cid:durableId="746028624">
    <w:abstractNumId w:val="13"/>
  </w:num>
  <w:num w:numId="7" w16cid:durableId="1131288103">
    <w:abstractNumId w:val="12"/>
  </w:num>
  <w:num w:numId="8" w16cid:durableId="1411999751">
    <w:abstractNumId w:val="0"/>
  </w:num>
  <w:num w:numId="9" w16cid:durableId="1560701336">
    <w:abstractNumId w:val="19"/>
  </w:num>
  <w:num w:numId="10" w16cid:durableId="347873653">
    <w:abstractNumId w:val="5"/>
  </w:num>
  <w:num w:numId="11" w16cid:durableId="1055277179">
    <w:abstractNumId w:val="10"/>
  </w:num>
  <w:num w:numId="12" w16cid:durableId="1911035127">
    <w:abstractNumId w:val="13"/>
  </w:num>
  <w:num w:numId="13" w16cid:durableId="397750470">
    <w:abstractNumId w:val="12"/>
  </w:num>
  <w:num w:numId="14" w16cid:durableId="950087508">
    <w:abstractNumId w:val="2"/>
  </w:num>
  <w:num w:numId="15" w16cid:durableId="222454117">
    <w:abstractNumId w:val="6"/>
  </w:num>
  <w:num w:numId="16" w16cid:durableId="1555311121">
    <w:abstractNumId w:val="9"/>
  </w:num>
  <w:num w:numId="17" w16cid:durableId="42762708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1042687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3579114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7900645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97375012">
    <w:abstractNumId w:val="4"/>
  </w:num>
  <w:num w:numId="22" w16cid:durableId="1151408300">
    <w:abstractNumId w:val="17"/>
  </w:num>
  <w:num w:numId="23" w16cid:durableId="406339452">
    <w:abstractNumId w:val="8"/>
  </w:num>
  <w:num w:numId="24" w16cid:durableId="292947188">
    <w:abstractNumId w:val="14"/>
  </w:num>
  <w:num w:numId="25" w16cid:durableId="1112476819">
    <w:abstractNumId w:val="11"/>
  </w:num>
  <w:num w:numId="26" w16cid:durableId="1669015488">
    <w:abstractNumId w:val="1"/>
  </w:num>
  <w:num w:numId="27" w16cid:durableId="677149103">
    <w:abstractNumId w:val="3"/>
  </w:num>
  <w:num w:numId="28" w16cid:durableId="1539858265">
    <w:abstractNumId w:val="7"/>
  </w:num>
  <w:num w:numId="29" w16cid:durableId="16871919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doNotHyphenateCaps/>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E5025"/>
    <w:rsid w:val="0000322B"/>
    <w:rsid w:val="0001592D"/>
    <w:rsid w:val="000213E0"/>
    <w:rsid w:val="000222F1"/>
    <w:rsid w:val="00037A9E"/>
    <w:rsid w:val="00043BF8"/>
    <w:rsid w:val="000563EB"/>
    <w:rsid w:val="00061D08"/>
    <w:rsid w:val="00067794"/>
    <w:rsid w:val="00077FE1"/>
    <w:rsid w:val="00080194"/>
    <w:rsid w:val="0008578B"/>
    <w:rsid w:val="000A450D"/>
    <w:rsid w:val="000D1A1A"/>
    <w:rsid w:val="000E3F7C"/>
    <w:rsid w:val="000F138C"/>
    <w:rsid w:val="000F2360"/>
    <w:rsid w:val="000F689D"/>
    <w:rsid w:val="00103E50"/>
    <w:rsid w:val="00104ECA"/>
    <w:rsid w:val="00105470"/>
    <w:rsid w:val="0010716A"/>
    <w:rsid w:val="0011373B"/>
    <w:rsid w:val="00123ECA"/>
    <w:rsid w:val="001301C7"/>
    <w:rsid w:val="0013257B"/>
    <w:rsid w:val="00144AFD"/>
    <w:rsid w:val="001533AA"/>
    <w:rsid w:val="00154984"/>
    <w:rsid w:val="0015547E"/>
    <w:rsid w:val="00155A4B"/>
    <w:rsid w:val="00160735"/>
    <w:rsid w:val="001628BB"/>
    <w:rsid w:val="00182B19"/>
    <w:rsid w:val="00195429"/>
    <w:rsid w:val="001968F0"/>
    <w:rsid w:val="001B14BF"/>
    <w:rsid w:val="001B2189"/>
    <w:rsid w:val="001B4E16"/>
    <w:rsid w:val="001B50B1"/>
    <w:rsid w:val="001B7F34"/>
    <w:rsid w:val="001C4A27"/>
    <w:rsid w:val="001C5663"/>
    <w:rsid w:val="001C5C0A"/>
    <w:rsid w:val="001D2B0E"/>
    <w:rsid w:val="001E5146"/>
    <w:rsid w:val="001E5D2C"/>
    <w:rsid w:val="001F173D"/>
    <w:rsid w:val="001F618F"/>
    <w:rsid w:val="00201A63"/>
    <w:rsid w:val="00235F09"/>
    <w:rsid w:val="002427AD"/>
    <w:rsid w:val="002A0933"/>
    <w:rsid w:val="002C0796"/>
    <w:rsid w:val="002D679E"/>
    <w:rsid w:val="002E76F3"/>
    <w:rsid w:val="00317638"/>
    <w:rsid w:val="00340750"/>
    <w:rsid w:val="00352D3A"/>
    <w:rsid w:val="003620AE"/>
    <w:rsid w:val="00365EC6"/>
    <w:rsid w:val="003707BC"/>
    <w:rsid w:val="0037216A"/>
    <w:rsid w:val="00374AA6"/>
    <w:rsid w:val="0038333A"/>
    <w:rsid w:val="00393DE0"/>
    <w:rsid w:val="003A3E8B"/>
    <w:rsid w:val="003B12C3"/>
    <w:rsid w:val="003B6461"/>
    <w:rsid w:val="003C4809"/>
    <w:rsid w:val="003D40EF"/>
    <w:rsid w:val="003D64D1"/>
    <w:rsid w:val="003E02A4"/>
    <w:rsid w:val="003E5025"/>
    <w:rsid w:val="0040316B"/>
    <w:rsid w:val="00403D13"/>
    <w:rsid w:val="004240F2"/>
    <w:rsid w:val="00425E17"/>
    <w:rsid w:val="00426DDA"/>
    <w:rsid w:val="00446C0D"/>
    <w:rsid w:val="00451934"/>
    <w:rsid w:val="00465B7D"/>
    <w:rsid w:val="00477B8D"/>
    <w:rsid w:val="004B068C"/>
    <w:rsid w:val="004B3AA3"/>
    <w:rsid w:val="004C43BB"/>
    <w:rsid w:val="004E6FBA"/>
    <w:rsid w:val="004F4250"/>
    <w:rsid w:val="005005CD"/>
    <w:rsid w:val="00503513"/>
    <w:rsid w:val="00504B02"/>
    <w:rsid w:val="00505912"/>
    <w:rsid w:val="005211CD"/>
    <w:rsid w:val="0053052A"/>
    <w:rsid w:val="00531447"/>
    <w:rsid w:val="0054309B"/>
    <w:rsid w:val="00550086"/>
    <w:rsid w:val="005535D9"/>
    <w:rsid w:val="0055631F"/>
    <w:rsid w:val="00563335"/>
    <w:rsid w:val="005830E2"/>
    <w:rsid w:val="005A5858"/>
    <w:rsid w:val="005A6A23"/>
    <w:rsid w:val="005B13C8"/>
    <w:rsid w:val="005E1182"/>
    <w:rsid w:val="005E373C"/>
    <w:rsid w:val="00604D3C"/>
    <w:rsid w:val="00607630"/>
    <w:rsid w:val="00620450"/>
    <w:rsid w:val="00621DBD"/>
    <w:rsid w:val="00630291"/>
    <w:rsid w:val="00634A05"/>
    <w:rsid w:val="00650526"/>
    <w:rsid w:val="00654BC3"/>
    <w:rsid w:val="006550DE"/>
    <w:rsid w:val="00671505"/>
    <w:rsid w:val="0068056E"/>
    <w:rsid w:val="0069542C"/>
    <w:rsid w:val="006A61D5"/>
    <w:rsid w:val="006A6CF4"/>
    <w:rsid w:val="006C52A2"/>
    <w:rsid w:val="006E619D"/>
    <w:rsid w:val="006F0CEB"/>
    <w:rsid w:val="007066B4"/>
    <w:rsid w:val="00721F72"/>
    <w:rsid w:val="00723AB1"/>
    <w:rsid w:val="00725693"/>
    <w:rsid w:val="00732237"/>
    <w:rsid w:val="00742EDD"/>
    <w:rsid w:val="007570FD"/>
    <w:rsid w:val="0076446A"/>
    <w:rsid w:val="007A24E5"/>
    <w:rsid w:val="007A496D"/>
    <w:rsid w:val="007A4EF7"/>
    <w:rsid w:val="007B0D88"/>
    <w:rsid w:val="007E0673"/>
    <w:rsid w:val="007E4A10"/>
    <w:rsid w:val="00867B1F"/>
    <w:rsid w:val="0087057C"/>
    <w:rsid w:val="008712CD"/>
    <w:rsid w:val="008C0366"/>
    <w:rsid w:val="008C4AA3"/>
    <w:rsid w:val="008D6EAB"/>
    <w:rsid w:val="008E5B15"/>
    <w:rsid w:val="008F0942"/>
    <w:rsid w:val="00905EF5"/>
    <w:rsid w:val="009310EA"/>
    <w:rsid w:val="00931CD2"/>
    <w:rsid w:val="00957808"/>
    <w:rsid w:val="00962AB5"/>
    <w:rsid w:val="009A1421"/>
    <w:rsid w:val="009B41B3"/>
    <w:rsid w:val="009C5297"/>
    <w:rsid w:val="009F36B4"/>
    <w:rsid w:val="00A063B2"/>
    <w:rsid w:val="00A11596"/>
    <w:rsid w:val="00A1382E"/>
    <w:rsid w:val="00A24237"/>
    <w:rsid w:val="00A2643D"/>
    <w:rsid w:val="00A26A3A"/>
    <w:rsid w:val="00A3003F"/>
    <w:rsid w:val="00A3235E"/>
    <w:rsid w:val="00A36F3D"/>
    <w:rsid w:val="00A42E7E"/>
    <w:rsid w:val="00A57BC9"/>
    <w:rsid w:val="00A6153A"/>
    <w:rsid w:val="00A62B5B"/>
    <w:rsid w:val="00A64FB8"/>
    <w:rsid w:val="00A821A9"/>
    <w:rsid w:val="00AA24D4"/>
    <w:rsid w:val="00AB5949"/>
    <w:rsid w:val="00AC2C09"/>
    <w:rsid w:val="00AD3027"/>
    <w:rsid w:val="00AD5099"/>
    <w:rsid w:val="00B00937"/>
    <w:rsid w:val="00B2492A"/>
    <w:rsid w:val="00B345CC"/>
    <w:rsid w:val="00B34F8F"/>
    <w:rsid w:val="00B35864"/>
    <w:rsid w:val="00B5425E"/>
    <w:rsid w:val="00B720D1"/>
    <w:rsid w:val="00B75A9E"/>
    <w:rsid w:val="00B769E1"/>
    <w:rsid w:val="00B838FC"/>
    <w:rsid w:val="00B85C11"/>
    <w:rsid w:val="00B93A7F"/>
    <w:rsid w:val="00BA4585"/>
    <w:rsid w:val="00BA58F6"/>
    <w:rsid w:val="00BE0DAE"/>
    <w:rsid w:val="00C16AAE"/>
    <w:rsid w:val="00C21494"/>
    <w:rsid w:val="00C22CE1"/>
    <w:rsid w:val="00C231D8"/>
    <w:rsid w:val="00C27F5B"/>
    <w:rsid w:val="00C32E62"/>
    <w:rsid w:val="00C85E6D"/>
    <w:rsid w:val="00CA4FE9"/>
    <w:rsid w:val="00CD0AFE"/>
    <w:rsid w:val="00CD20EB"/>
    <w:rsid w:val="00CD7F0C"/>
    <w:rsid w:val="00CE0506"/>
    <w:rsid w:val="00CE7F0B"/>
    <w:rsid w:val="00D02FD1"/>
    <w:rsid w:val="00D07A7B"/>
    <w:rsid w:val="00D16089"/>
    <w:rsid w:val="00D229F0"/>
    <w:rsid w:val="00D265E7"/>
    <w:rsid w:val="00D31228"/>
    <w:rsid w:val="00D315B8"/>
    <w:rsid w:val="00D51814"/>
    <w:rsid w:val="00D709EF"/>
    <w:rsid w:val="00D77DD5"/>
    <w:rsid w:val="00DA1666"/>
    <w:rsid w:val="00DA7687"/>
    <w:rsid w:val="00DB23E9"/>
    <w:rsid w:val="00DC3FA4"/>
    <w:rsid w:val="00DD1E8A"/>
    <w:rsid w:val="00DD4C5C"/>
    <w:rsid w:val="00DD5769"/>
    <w:rsid w:val="00E24C3A"/>
    <w:rsid w:val="00E30CE7"/>
    <w:rsid w:val="00E454C0"/>
    <w:rsid w:val="00E5738E"/>
    <w:rsid w:val="00E655F3"/>
    <w:rsid w:val="00E77682"/>
    <w:rsid w:val="00E87863"/>
    <w:rsid w:val="00E95893"/>
    <w:rsid w:val="00EA3990"/>
    <w:rsid w:val="00ED1D73"/>
    <w:rsid w:val="00ED2E49"/>
    <w:rsid w:val="00EE05AC"/>
    <w:rsid w:val="00EE4B30"/>
    <w:rsid w:val="00EE7CE6"/>
    <w:rsid w:val="00EF63CE"/>
    <w:rsid w:val="00F02FA0"/>
    <w:rsid w:val="00F0597C"/>
    <w:rsid w:val="00F35323"/>
    <w:rsid w:val="00F55B32"/>
    <w:rsid w:val="00F734EC"/>
    <w:rsid w:val="00F74E67"/>
    <w:rsid w:val="00F846B5"/>
    <w:rsid w:val="00F95AEE"/>
    <w:rsid w:val="00FA38AD"/>
    <w:rsid w:val="00FA4ADF"/>
    <w:rsid w:val="00FD143C"/>
    <w:rsid w:val="00FD383A"/>
    <w:rsid w:val="00FD54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A44777"/>
  <w15:docId w15:val="{CA161838-BFEC-4046-8E10-E7813C940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pPr>
        <w:spacing w:before="120" w:after="120"/>
        <w:ind w:left="567" w:hanging="567"/>
      </w:pPr>
    </w:pPrDefault>
  </w:docDefaults>
  <w:latentStyles w:defLockedState="0" w:defUIPriority="0" w:defSemiHidden="0" w:defUnhideWhenUsed="0" w:defQFormat="0" w:count="376">
    <w:lsdException w:name="Normal" w:qFormat="1"/>
    <w:lsdException w:name="heading 1" w:uiPriority="2" w:qFormat="1"/>
    <w:lsdException w:name="heading 2" w:qFormat="1"/>
    <w:lsdException w:name="heading 3" w:uiPriority="2" w:qFormat="1"/>
    <w:lsdException w:name="heading 4" w:uiPriority="2" w:qFormat="1"/>
    <w:lsdException w:name="heading 5"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315B8"/>
    <w:pPr>
      <w:ind w:left="0" w:firstLine="0"/>
      <w:jc w:val="both"/>
    </w:pPr>
    <w:rPr>
      <w:rFonts w:ascii="Arial" w:hAnsi="Arial" w:cs="Arial"/>
      <w:sz w:val="22"/>
      <w:szCs w:val="22"/>
      <w:lang w:eastAsia="de-DE"/>
    </w:rPr>
  </w:style>
  <w:style w:type="paragraph" w:styleId="Heading1">
    <w:name w:val="heading 1"/>
    <w:basedOn w:val="Normal"/>
    <w:next w:val="Normal"/>
    <w:uiPriority w:val="2"/>
    <w:qFormat/>
    <w:rsid w:val="000213E0"/>
    <w:pPr>
      <w:keepNext/>
      <w:jc w:val="center"/>
      <w:outlineLvl w:val="0"/>
    </w:pPr>
    <w:rPr>
      <w:b/>
      <w:bCs/>
      <w:sz w:val="52"/>
      <w:szCs w:val="52"/>
    </w:rPr>
  </w:style>
  <w:style w:type="paragraph" w:styleId="Heading2">
    <w:name w:val="heading 2"/>
    <w:basedOn w:val="Normal"/>
    <w:next w:val="Normal"/>
    <w:link w:val="Heading2Char"/>
    <w:qFormat/>
    <w:rsid w:val="000213E0"/>
    <w:pPr>
      <w:keepNext/>
      <w:jc w:val="center"/>
      <w:outlineLvl w:val="1"/>
    </w:pPr>
    <w:rPr>
      <w:b/>
      <w:bCs/>
      <w:sz w:val="36"/>
      <w:szCs w:val="36"/>
    </w:rPr>
  </w:style>
  <w:style w:type="paragraph" w:styleId="Heading3">
    <w:name w:val="heading 3"/>
    <w:basedOn w:val="Normal"/>
    <w:next w:val="Normal"/>
    <w:uiPriority w:val="2"/>
    <w:qFormat/>
    <w:rsid w:val="000213E0"/>
    <w:pPr>
      <w:keepNext/>
      <w:jc w:val="center"/>
      <w:outlineLvl w:val="2"/>
    </w:pPr>
    <w:rPr>
      <w:b/>
      <w:bCs/>
      <w:sz w:val="28"/>
      <w:szCs w:val="28"/>
      <w:u w:val="single"/>
    </w:rPr>
  </w:style>
  <w:style w:type="paragraph" w:styleId="Heading4">
    <w:name w:val="heading 4"/>
    <w:basedOn w:val="Normal"/>
    <w:next w:val="Normal"/>
    <w:uiPriority w:val="2"/>
    <w:qFormat/>
    <w:rsid w:val="000213E0"/>
    <w:pPr>
      <w:keepNext/>
      <w:outlineLvl w:val="3"/>
    </w:pPr>
    <w:rPr>
      <w:b/>
      <w:bCs/>
      <w:sz w:val="24"/>
      <w:szCs w:val="24"/>
    </w:rPr>
  </w:style>
  <w:style w:type="paragraph" w:styleId="Heading5">
    <w:name w:val="heading 5"/>
    <w:basedOn w:val="Normal"/>
    <w:next w:val="Normal"/>
    <w:qFormat/>
    <w:rsid w:val="000213E0"/>
    <w:pPr>
      <w:keepNext/>
      <w:jc w:val="center"/>
      <w:outlineLvl w:val="4"/>
    </w:pPr>
    <w:rPr>
      <w:b/>
      <w:bCs/>
      <w:sz w:val="26"/>
      <w:szCs w:val="26"/>
    </w:rPr>
  </w:style>
  <w:style w:type="paragraph" w:styleId="Heading6">
    <w:name w:val="heading 6"/>
    <w:basedOn w:val="Normal"/>
    <w:next w:val="Normal"/>
    <w:rsid w:val="000213E0"/>
    <w:pPr>
      <w:keepNext/>
      <w:jc w:val="center"/>
      <w:outlineLvl w:val="5"/>
    </w:pPr>
    <w:rPr>
      <w:b/>
      <w:bCs/>
      <w:sz w:val="28"/>
      <w:szCs w:val="28"/>
    </w:rPr>
  </w:style>
  <w:style w:type="paragraph" w:styleId="Heading7">
    <w:name w:val="heading 7"/>
    <w:basedOn w:val="Normal"/>
    <w:next w:val="Normal"/>
    <w:qFormat/>
    <w:rsid w:val="000213E0"/>
    <w:pPr>
      <w:keepNext/>
      <w:outlineLvl w:val="6"/>
    </w:pPr>
    <w:rPr>
      <w:b/>
      <w:bCs/>
      <w:sz w:val="24"/>
      <w:szCs w:val="24"/>
    </w:rPr>
  </w:style>
  <w:style w:type="paragraph" w:styleId="Heading8">
    <w:name w:val="heading 8"/>
    <w:basedOn w:val="Normal"/>
    <w:next w:val="Normal"/>
    <w:qFormat/>
    <w:rsid w:val="000213E0"/>
    <w:pPr>
      <w:keepNext/>
      <w:jc w:val="right"/>
      <w:outlineLvl w:val="7"/>
    </w:pPr>
    <w:rPr>
      <w:b/>
      <w:bCs/>
      <w:sz w:val="24"/>
      <w:szCs w:val="24"/>
    </w:rPr>
  </w:style>
  <w:style w:type="paragraph" w:styleId="Heading9">
    <w:name w:val="heading 9"/>
    <w:basedOn w:val="Normal"/>
    <w:next w:val="Normal"/>
    <w:qFormat/>
    <w:rsid w:val="000213E0"/>
    <w:pPr>
      <w:keepNext/>
      <w:jc w:val="center"/>
      <w:outlineLvl w:val="8"/>
    </w:pPr>
    <w:rPr>
      <w:b/>
      <w:bCs/>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0213E0"/>
    <w:rPr>
      <w:sz w:val="24"/>
      <w:szCs w:val="24"/>
    </w:rPr>
  </w:style>
  <w:style w:type="paragraph" w:styleId="Header">
    <w:name w:val="header"/>
    <w:basedOn w:val="Normal"/>
    <w:rsid w:val="000213E0"/>
    <w:pPr>
      <w:tabs>
        <w:tab w:val="center" w:pos="4320"/>
        <w:tab w:val="right" w:pos="8640"/>
      </w:tabs>
    </w:pPr>
  </w:style>
  <w:style w:type="paragraph" w:styleId="Footer">
    <w:name w:val="footer"/>
    <w:basedOn w:val="Normal"/>
    <w:rsid w:val="000213E0"/>
    <w:pPr>
      <w:tabs>
        <w:tab w:val="center" w:pos="4320"/>
        <w:tab w:val="right" w:pos="8640"/>
      </w:tabs>
    </w:pPr>
  </w:style>
  <w:style w:type="character" w:styleId="PageNumber">
    <w:name w:val="page number"/>
    <w:basedOn w:val="DefaultParagraphFont"/>
    <w:rsid w:val="000213E0"/>
  </w:style>
  <w:style w:type="paragraph" w:styleId="BodyText2">
    <w:name w:val="Body Text 2"/>
    <w:basedOn w:val="Normal"/>
    <w:rsid w:val="000213E0"/>
  </w:style>
  <w:style w:type="table" w:styleId="TableGrid">
    <w:name w:val="Table Grid"/>
    <w:basedOn w:val="TableNormal"/>
    <w:rsid w:val="00DA16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1">
    <w:name w:val="(a) (1)"/>
    <w:basedOn w:val="Normal"/>
    <w:link w:val="a1Char"/>
    <w:qFormat/>
    <w:rsid w:val="00B93A7F"/>
    <w:pPr>
      <w:numPr>
        <w:numId w:val="16"/>
      </w:numPr>
      <w:tabs>
        <w:tab w:val="left" w:pos="7200"/>
      </w:tabs>
    </w:pPr>
    <w:rPr>
      <w:spacing w:val="4"/>
      <w:lang w:val="en-US" w:eastAsia="en-GB"/>
    </w:rPr>
  </w:style>
  <w:style w:type="character" w:customStyle="1" w:styleId="a1Char">
    <w:name w:val="(a) (1) Char"/>
    <w:basedOn w:val="DefaultParagraphFont"/>
    <w:link w:val="a1"/>
    <w:rsid w:val="00B93A7F"/>
    <w:rPr>
      <w:rFonts w:ascii="Arial" w:hAnsi="Arial" w:cs="Arial"/>
      <w:spacing w:val="4"/>
      <w:sz w:val="22"/>
      <w:szCs w:val="22"/>
      <w:lang w:val="en-US"/>
    </w:rPr>
  </w:style>
  <w:style w:type="paragraph" w:customStyle="1" w:styleId="a">
    <w:name w:val="(a)"/>
    <w:basedOn w:val="Normal"/>
    <w:link w:val="aChar"/>
    <w:qFormat/>
    <w:rsid w:val="00B93A7F"/>
    <w:pPr>
      <w:numPr>
        <w:numId w:val="23"/>
      </w:numPr>
    </w:pPr>
    <w:rPr>
      <w:rFonts w:eastAsia="Verdana"/>
      <w:lang w:val="en-US" w:eastAsia="en-GB"/>
    </w:rPr>
  </w:style>
  <w:style w:type="character" w:customStyle="1" w:styleId="aChar">
    <w:name w:val="(a) Char"/>
    <w:basedOn w:val="DefaultParagraphFont"/>
    <w:link w:val="a"/>
    <w:rsid w:val="00B93A7F"/>
    <w:rPr>
      <w:rFonts w:ascii="Arial" w:eastAsia="Verdana" w:hAnsi="Arial" w:cs="Arial"/>
      <w:sz w:val="22"/>
      <w:szCs w:val="22"/>
      <w:lang w:val="en-US"/>
    </w:rPr>
  </w:style>
  <w:style w:type="paragraph" w:customStyle="1" w:styleId="a1i">
    <w:name w:val="(a) (1) (i)"/>
    <w:basedOn w:val="Normal"/>
    <w:link w:val="a1iChar"/>
    <w:qFormat/>
    <w:rsid w:val="00B93A7F"/>
    <w:pPr>
      <w:tabs>
        <w:tab w:val="num" w:pos="720"/>
      </w:tabs>
      <w:ind w:left="1701" w:hanging="567"/>
    </w:pPr>
    <w:rPr>
      <w:lang w:val="en-US" w:eastAsia="en-GB"/>
    </w:rPr>
  </w:style>
  <w:style w:type="character" w:customStyle="1" w:styleId="a1iChar">
    <w:name w:val="(a) (1) (i) Char"/>
    <w:basedOn w:val="DefaultParagraphFont"/>
    <w:link w:val="a1i"/>
    <w:rsid w:val="00B93A7F"/>
    <w:rPr>
      <w:rFonts w:ascii="Arial" w:hAnsi="Arial" w:cs="Arial"/>
      <w:sz w:val="22"/>
      <w:szCs w:val="22"/>
      <w:lang w:val="en-US"/>
    </w:rPr>
  </w:style>
  <w:style w:type="paragraph" w:customStyle="1" w:styleId="DCA">
    <w:name w:val="DCA"/>
    <w:basedOn w:val="DC1"/>
    <w:link w:val="DCAChar"/>
    <w:qFormat/>
    <w:rsid w:val="00B93A7F"/>
    <w:pPr>
      <w:keepNext/>
      <w:spacing w:before="240" w:after="240"/>
      <w:ind w:left="0" w:firstLine="0"/>
      <w:outlineLvl w:val="2"/>
    </w:pPr>
    <w:rPr>
      <w:noProof/>
      <w:lang w:eastAsia="en-GB"/>
    </w:rPr>
  </w:style>
  <w:style w:type="character" w:customStyle="1" w:styleId="DCAChar">
    <w:name w:val="DCA Char"/>
    <w:basedOn w:val="DefaultParagraphFont"/>
    <w:link w:val="DCA"/>
    <w:rsid w:val="00B93A7F"/>
    <w:rPr>
      <w:rFonts w:ascii="Arial" w:hAnsi="Arial" w:cs="Arial"/>
      <w:b/>
      <w:noProof/>
      <w:sz w:val="24"/>
      <w:szCs w:val="24"/>
    </w:rPr>
  </w:style>
  <w:style w:type="paragraph" w:customStyle="1" w:styleId="Part-">
    <w:name w:val="Part-"/>
    <w:basedOn w:val="Normal"/>
    <w:link w:val="Part-Char"/>
    <w:qFormat/>
    <w:rsid w:val="00B93A7F"/>
    <w:pPr>
      <w:keepNext/>
      <w:pageBreakBefore/>
      <w:spacing w:after="200"/>
      <w:jc w:val="center"/>
      <w:outlineLvl w:val="0"/>
    </w:pPr>
    <w:rPr>
      <w:b/>
      <w:kern w:val="16"/>
      <w:sz w:val="36"/>
      <w:szCs w:val="24"/>
    </w:rPr>
  </w:style>
  <w:style w:type="character" w:customStyle="1" w:styleId="Part-Char">
    <w:name w:val="Part- Char"/>
    <w:basedOn w:val="DefaultParagraphFont"/>
    <w:link w:val="Part-"/>
    <w:rsid w:val="00B93A7F"/>
    <w:rPr>
      <w:rFonts w:ascii="Arial" w:hAnsi="Arial" w:cs="Arial"/>
      <w:b/>
      <w:kern w:val="16"/>
      <w:sz w:val="36"/>
      <w:szCs w:val="24"/>
      <w:lang w:eastAsia="de-DE"/>
    </w:rPr>
  </w:style>
  <w:style w:type="paragraph" w:customStyle="1" w:styleId="DC1">
    <w:name w:val="DC.1"/>
    <w:basedOn w:val="Heading2"/>
    <w:qFormat/>
    <w:rsid w:val="00B93A7F"/>
    <w:pPr>
      <w:keepNext w:val="0"/>
      <w:spacing w:before="0" w:after="200"/>
      <w:ind w:left="851" w:hanging="851"/>
      <w:jc w:val="left"/>
      <w:outlineLvl w:val="9"/>
    </w:pPr>
    <w:rPr>
      <w:bCs w:val="0"/>
      <w:sz w:val="24"/>
      <w:szCs w:val="24"/>
      <w:lang w:eastAsia="en-US"/>
    </w:rPr>
  </w:style>
  <w:style w:type="paragraph" w:customStyle="1" w:styleId="DC11">
    <w:name w:val="DC.1.1"/>
    <w:basedOn w:val="Normal"/>
    <w:link w:val="DC11Char"/>
    <w:qFormat/>
    <w:rsid w:val="00B93A7F"/>
    <w:pPr>
      <w:spacing w:after="200" w:line="300" w:lineRule="auto"/>
      <w:ind w:left="851" w:hanging="851"/>
    </w:pPr>
    <w:rPr>
      <w:szCs w:val="24"/>
      <w:lang w:eastAsia="en-GB"/>
    </w:rPr>
  </w:style>
  <w:style w:type="character" w:customStyle="1" w:styleId="DC11Char">
    <w:name w:val="DC.1.1 Char"/>
    <w:basedOn w:val="DefaultParagraphFont"/>
    <w:link w:val="DC11"/>
    <w:rsid w:val="00B93A7F"/>
    <w:rPr>
      <w:rFonts w:ascii="Arial" w:hAnsi="Arial" w:cs="Arial"/>
      <w:sz w:val="22"/>
      <w:szCs w:val="24"/>
    </w:rPr>
  </w:style>
  <w:style w:type="paragraph" w:customStyle="1" w:styleId="Subpart">
    <w:name w:val="Subpart"/>
    <w:basedOn w:val="Heading1"/>
    <w:link w:val="SubpartChar"/>
    <w:qFormat/>
    <w:rsid w:val="00B93A7F"/>
    <w:pPr>
      <w:pageBreakBefore/>
      <w:spacing w:before="0" w:after="200"/>
    </w:pPr>
    <w:rPr>
      <w:rFonts w:eastAsiaTheme="majorEastAsia"/>
      <w:bCs w:val="0"/>
      <w:sz w:val="32"/>
      <w:szCs w:val="24"/>
    </w:rPr>
  </w:style>
  <w:style w:type="character" w:customStyle="1" w:styleId="SubpartChar">
    <w:name w:val="Subpart Char"/>
    <w:basedOn w:val="DefaultParagraphFont"/>
    <w:link w:val="Subpart"/>
    <w:rsid w:val="00B93A7F"/>
    <w:rPr>
      <w:rFonts w:ascii="Arial" w:eastAsiaTheme="majorEastAsia" w:hAnsi="Arial" w:cs="Arial"/>
      <w:b/>
      <w:sz w:val="32"/>
      <w:szCs w:val="24"/>
      <w:lang w:eastAsia="de-DE"/>
    </w:rPr>
  </w:style>
  <w:style w:type="paragraph" w:customStyle="1" w:styleId="Section">
    <w:name w:val="Section"/>
    <w:basedOn w:val="Heading1"/>
    <w:link w:val="SectionChar"/>
    <w:qFormat/>
    <w:rsid w:val="00B93A7F"/>
    <w:pPr>
      <w:spacing w:before="240" w:after="240"/>
      <w:outlineLvl w:val="1"/>
    </w:pPr>
    <w:rPr>
      <w:rFonts w:eastAsiaTheme="majorEastAsia"/>
      <w:bCs w:val="0"/>
      <w:sz w:val="28"/>
      <w:szCs w:val="28"/>
    </w:rPr>
  </w:style>
  <w:style w:type="character" w:customStyle="1" w:styleId="SectionChar">
    <w:name w:val="Section Char"/>
    <w:basedOn w:val="DefaultParagraphFont"/>
    <w:link w:val="Section"/>
    <w:rsid w:val="00B93A7F"/>
    <w:rPr>
      <w:rFonts w:ascii="Arial" w:eastAsiaTheme="majorEastAsia" w:hAnsi="Arial" w:cs="Arial"/>
      <w:b/>
      <w:sz w:val="28"/>
      <w:szCs w:val="28"/>
      <w:lang w:eastAsia="de-DE"/>
    </w:rPr>
  </w:style>
  <w:style w:type="paragraph" w:customStyle="1" w:styleId="HdgsCtr">
    <w:name w:val="Hdgs Ctr"/>
    <w:link w:val="HdgsCtrChar"/>
    <w:qFormat/>
    <w:rsid w:val="00B93A7F"/>
    <w:pPr>
      <w:jc w:val="center"/>
    </w:pPr>
    <w:rPr>
      <w:rFonts w:ascii="Arial" w:eastAsiaTheme="majorEastAsia" w:hAnsi="Arial" w:cs="Arial"/>
      <w:b/>
      <w:sz w:val="28"/>
      <w:szCs w:val="24"/>
      <w:lang w:eastAsia="de-DE"/>
    </w:rPr>
  </w:style>
  <w:style w:type="character" w:customStyle="1" w:styleId="HdgsCtrChar">
    <w:name w:val="Hdgs Ctr Char"/>
    <w:basedOn w:val="TOCHeadingChar"/>
    <w:link w:val="HdgsCtr"/>
    <w:rsid w:val="00B93A7F"/>
    <w:rPr>
      <w:rFonts w:ascii="Arial" w:eastAsiaTheme="majorEastAsia" w:hAnsi="Arial" w:cs="Arial"/>
      <w:b/>
      <w:sz w:val="28"/>
      <w:szCs w:val="24"/>
      <w:lang w:eastAsia="de-DE"/>
    </w:rPr>
  </w:style>
  <w:style w:type="paragraph" w:customStyle="1" w:styleId="Chapter">
    <w:name w:val="Chapter"/>
    <w:basedOn w:val="Heading1"/>
    <w:link w:val="ChapterChar"/>
    <w:qFormat/>
    <w:rsid w:val="00B93A7F"/>
    <w:pPr>
      <w:spacing w:before="240" w:after="240"/>
      <w:jc w:val="left"/>
    </w:pPr>
    <w:rPr>
      <w:rFonts w:ascii="Calibri" w:eastAsiaTheme="majorEastAsia" w:hAnsi="Calibri"/>
      <w:bCs w:val="0"/>
      <w:sz w:val="24"/>
      <w:szCs w:val="24"/>
    </w:rPr>
  </w:style>
  <w:style w:type="character" w:customStyle="1" w:styleId="ChapterChar">
    <w:name w:val="Chapter Char"/>
    <w:basedOn w:val="DefaultParagraphFont"/>
    <w:link w:val="Chapter"/>
    <w:rsid w:val="00B93A7F"/>
    <w:rPr>
      <w:rFonts w:ascii="Calibri" w:eastAsiaTheme="majorEastAsia" w:hAnsi="Calibri" w:cs="Arial"/>
      <w:b/>
      <w:sz w:val="24"/>
      <w:szCs w:val="24"/>
      <w:lang w:eastAsia="de-DE"/>
    </w:rPr>
  </w:style>
  <w:style w:type="paragraph" w:customStyle="1" w:styleId="a1i-">
    <w:name w:val="(a)(1)(i)-"/>
    <w:basedOn w:val="a1i"/>
    <w:link w:val="a1i-Char"/>
    <w:qFormat/>
    <w:rsid w:val="00B93A7F"/>
    <w:pPr>
      <w:ind w:left="2268" w:hanging="720"/>
    </w:pPr>
  </w:style>
  <w:style w:type="character" w:customStyle="1" w:styleId="a1i-Char">
    <w:name w:val="(a)(1)(i)- Char"/>
    <w:basedOn w:val="a1iChar"/>
    <w:link w:val="a1i-"/>
    <w:rsid w:val="00B93A7F"/>
    <w:rPr>
      <w:rFonts w:ascii="Arial" w:hAnsi="Arial" w:cs="Arial"/>
      <w:sz w:val="22"/>
      <w:szCs w:val="22"/>
      <w:lang w:val="en-US"/>
    </w:rPr>
  </w:style>
  <w:style w:type="paragraph" w:customStyle="1" w:styleId="a1iA">
    <w:name w:val="(a)(1)(i)(A)"/>
    <w:basedOn w:val="Normal"/>
    <w:link w:val="a1iAChar"/>
    <w:qFormat/>
    <w:rsid w:val="00B93A7F"/>
    <w:pPr>
      <w:tabs>
        <w:tab w:val="num" w:pos="720"/>
      </w:tabs>
      <w:ind w:left="2268" w:hanging="567"/>
    </w:pPr>
    <w:rPr>
      <w:lang w:val="en-US" w:eastAsia="en-GB"/>
    </w:rPr>
  </w:style>
  <w:style w:type="character" w:customStyle="1" w:styleId="a1iAChar">
    <w:name w:val="(a)(1)(i)(A) Char"/>
    <w:basedOn w:val="DefaultParagraphFont"/>
    <w:link w:val="a1iA"/>
    <w:rsid w:val="00B93A7F"/>
    <w:rPr>
      <w:rFonts w:ascii="Arial" w:hAnsi="Arial" w:cs="Arial"/>
      <w:sz w:val="22"/>
      <w:szCs w:val="22"/>
      <w:lang w:val="en-US"/>
    </w:rPr>
  </w:style>
  <w:style w:type="paragraph" w:styleId="Caption">
    <w:name w:val="caption"/>
    <w:basedOn w:val="Normal"/>
    <w:next w:val="Normal"/>
    <w:uiPriority w:val="35"/>
    <w:semiHidden/>
    <w:unhideWhenUsed/>
    <w:qFormat/>
    <w:rsid w:val="00B93A7F"/>
    <w:pPr>
      <w:spacing w:before="0" w:after="200"/>
    </w:pPr>
    <w:rPr>
      <w:i/>
      <w:iCs/>
      <w:color w:val="1F497D" w:themeColor="text2"/>
      <w:sz w:val="18"/>
      <w:szCs w:val="18"/>
    </w:rPr>
  </w:style>
  <w:style w:type="paragraph" w:styleId="ListBullet">
    <w:name w:val="List Bullet"/>
    <w:basedOn w:val="Normal"/>
    <w:uiPriority w:val="99"/>
    <w:qFormat/>
    <w:rsid w:val="00B93A7F"/>
    <w:pPr>
      <w:ind w:left="283" w:hanging="283"/>
    </w:pPr>
  </w:style>
  <w:style w:type="paragraph" w:styleId="TOCHeading">
    <w:name w:val="TOC Heading"/>
    <w:aliases w:val="Hdgs Left"/>
    <w:basedOn w:val="Heading1"/>
    <w:next w:val="Normal"/>
    <w:link w:val="TOCHeadingChar"/>
    <w:uiPriority w:val="39"/>
    <w:qFormat/>
    <w:rsid w:val="00B93A7F"/>
    <w:pPr>
      <w:spacing w:before="0" w:after="200"/>
      <w:jc w:val="left"/>
    </w:pPr>
    <w:rPr>
      <w:rFonts w:eastAsiaTheme="majorEastAsia"/>
      <w:bCs w:val="0"/>
      <w:sz w:val="28"/>
      <w:szCs w:val="24"/>
    </w:rPr>
  </w:style>
  <w:style w:type="character" w:customStyle="1" w:styleId="TOCHeadingChar">
    <w:name w:val="TOC Heading Char"/>
    <w:aliases w:val="Hdgs Left Char"/>
    <w:basedOn w:val="DefaultParagraphFont"/>
    <w:link w:val="TOCHeading"/>
    <w:uiPriority w:val="39"/>
    <w:rsid w:val="00B93A7F"/>
    <w:rPr>
      <w:rFonts w:ascii="Arial" w:eastAsiaTheme="majorEastAsia" w:hAnsi="Arial" w:cs="Arial"/>
      <w:b/>
      <w:sz w:val="28"/>
      <w:szCs w:val="24"/>
      <w:lang w:eastAsia="de-DE"/>
    </w:rPr>
  </w:style>
  <w:style w:type="character" w:styleId="PlaceholderText">
    <w:name w:val="Placeholder Text"/>
    <w:basedOn w:val="DefaultParagraphFont"/>
    <w:uiPriority w:val="99"/>
    <w:semiHidden/>
    <w:rsid w:val="00B93A7F"/>
    <w:rPr>
      <w:color w:val="808080"/>
    </w:rPr>
  </w:style>
  <w:style w:type="character" w:customStyle="1" w:styleId="Style1">
    <w:name w:val="Style1"/>
    <w:basedOn w:val="DefaultParagraphFont"/>
    <w:rsid w:val="00B93A7F"/>
  </w:style>
  <w:style w:type="paragraph" w:customStyle="1" w:styleId="TableParagraph">
    <w:name w:val="Table Paragraph"/>
    <w:basedOn w:val="Normal"/>
    <w:uiPriority w:val="1"/>
    <w:qFormat/>
    <w:rsid w:val="00630291"/>
    <w:pPr>
      <w:widowControl w:val="0"/>
      <w:spacing w:before="0" w:after="0"/>
      <w:jc w:val="left"/>
    </w:pPr>
    <w:rPr>
      <w:rFonts w:asciiTheme="minorHAnsi" w:eastAsiaTheme="minorHAnsi" w:hAnsiTheme="minorHAnsi" w:cstheme="minorBidi"/>
      <w:lang w:val="en-US" w:eastAsia="en-US"/>
    </w:rPr>
  </w:style>
  <w:style w:type="paragraph" w:styleId="ListParagraph">
    <w:name w:val="List Paragraph"/>
    <w:basedOn w:val="Normal"/>
    <w:uiPriority w:val="1"/>
    <w:qFormat/>
    <w:rsid w:val="00CA4FE9"/>
    <w:pPr>
      <w:widowControl w:val="0"/>
      <w:spacing w:before="0" w:after="0"/>
      <w:jc w:val="left"/>
    </w:pPr>
    <w:rPr>
      <w:rFonts w:asciiTheme="minorHAnsi" w:eastAsiaTheme="minorHAnsi" w:hAnsiTheme="minorHAnsi" w:cstheme="minorBidi"/>
      <w:lang w:val="en-US" w:eastAsia="en-US"/>
    </w:rPr>
  </w:style>
  <w:style w:type="paragraph" w:styleId="BalloonText">
    <w:name w:val="Balloon Text"/>
    <w:basedOn w:val="Normal"/>
    <w:link w:val="BalloonTextChar"/>
    <w:rsid w:val="00D265E7"/>
    <w:pPr>
      <w:spacing w:before="0" w:after="0"/>
    </w:pPr>
    <w:rPr>
      <w:rFonts w:ascii="Tahoma" w:hAnsi="Tahoma" w:cs="Tahoma"/>
      <w:sz w:val="16"/>
      <w:szCs w:val="16"/>
    </w:rPr>
  </w:style>
  <w:style w:type="character" w:customStyle="1" w:styleId="BalloonTextChar">
    <w:name w:val="Balloon Text Char"/>
    <w:basedOn w:val="DefaultParagraphFont"/>
    <w:link w:val="BalloonText"/>
    <w:rsid w:val="00D265E7"/>
    <w:rPr>
      <w:rFonts w:ascii="Tahoma" w:hAnsi="Tahoma" w:cs="Tahoma"/>
      <w:sz w:val="16"/>
      <w:szCs w:val="16"/>
      <w:lang w:eastAsia="de-DE"/>
    </w:rPr>
  </w:style>
  <w:style w:type="character" w:styleId="CommentReference">
    <w:name w:val="annotation reference"/>
    <w:basedOn w:val="DefaultParagraphFont"/>
    <w:rsid w:val="00D265E7"/>
    <w:rPr>
      <w:sz w:val="16"/>
      <w:szCs w:val="16"/>
    </w:rPr>
  </w:style>
  <w:style w:type="paragraph" w:styleId="CommentText">
    <w:name w:val="annotation text"/>
    <w:basedOn w:val="Normal"/>
    <w:link w:val="CommentTextChar"/>
    <w:rsid w:val="00D265E7"/>
    <w:rPr>
      <w:sz w:val="20"/>
      <w:szCs w:val="20"/>
    </w:rPr>
  </w:style>
  <w:style w:type="character" w:customStyle="1" w:styleId="CommentTextChar">
    <w:name w:val="Comment Text Char"/>
    <w:basedOn w:val="DefaultParagraphFont"/>
    <w:link w:val="CommentText"/>
    <w:rsid w:val="00D265E7"/>
    <w:rPr>
      <w:rFonts w:ascii="Arial" w:hAnsi="Arial" w:cs="Arial"/>
      <w:lang w:eastAsia="de-DE"/>
    </w:rPr>
  </w:style>
  <w:style w:type="paragraph" w:styleId="CommentSubject">
    <w:name w:val="annotation subject"/>
    <w:basedOn w:val="CommentText"/>
    <w:next w:val="CommentText"/>
    <w:link w:val="CommentSubjectChar"/>
    <w:rsid w:val="00D265E7"/>
    <w:rPr>
      <w:b/>
      <w:bCs/>
    </w:rPr>
  </w:style>
  <w:style w:type="character" w:customStyle="1" w:styleId="CommentSubjectChar">
    <w:name w:val="Comment Subject Char"/>
    <w:basedOn w:val="CommentTextChar"/>
    <w:link w:val="CommentSubject"/>
    <w:rsid w:val="00D265E7"/>
    <w:rPr>
      <w:rFonts w:ascii="Arial" w:hAnsi="Arial" w:cs="Arial"/>
      <w:b/>
      <w:bCs/>
      <w:lang w:eastAsia="de-DE"/>
    </w:rPr>
  </w:style>
  <w:style w:type="character" w:customStyle="1" w:styleId="Heading2Char">
    <w:name w:val="Heading 2 Char"/>
    <w:basedOn w:val="DefaultParagraphFont"/>
    <w:link w:val="Heading2"/>
    <w:rsid w:val="009F36B4"/>
    <w:rPr>
      <w:rFonts w:ascii="Arial" w:hAnsi="Arial" w:cs="Arial"/>
      <w:b/>
      <w:bCs/>
      <w:sz w:val="36"/>
      <w:szCs w:val="36"/>
      <w:lang w:eastAsia="de-DE"/>
    </w:rPr>
  </w:style>
  <w:style w:type="character" w:customStyle="1" w:styleId="BodyTextChar">
    <w:name w:val="Body Text Char"/>
    <w:basedOn w:val="DefaultParagraphFont"/>
    <w:link w:val="BodyText"/>
    <w:rsid w:val="009F36B4"/>
    <w:rPr>
      <w:rFonts w:ascii="Arial" w:hAnsi="Arial" w:cs="Arial"/>
      <w:sz w:val="24"/>
      <w:szCs w:val="24"/>
      <w:lang w:eastAsia="de-DE"/>
    </w:rPr>
  </w:style>
  <w:style w:type="numbering" w:customStyle="1" w:styleId="Headings">
    <w:name w:val="Headings"/>
    <w:uiPriority w:val="99"/>
    <w:rsid w:val="009F36B4"/>
    <w:pPr>
      <w:numPr>
        <w:numId w:val="25"/>
      </w:numPr>
    </w:pPr>
  </w:style>
  <w:style w:type="character" w:customStyle="1" w:styleId="Hyperlink1">
    <w:name w:val="Hyperlink1"/>
    <w:basedOn w:val="DefaultParagraphFont"/>
    <w:uiPriority w:val="99"/>
    <w:unhideWhenUsed/>
    <w:qFormat/>
    <w:rsid w:val="009F36B4"/>
    <w:rPr>
      <w:color w:val="0000FF"/>
      <w:u w:val="single"/>
    </w:rPr>
  </w:style>
  <w:style w:type="character" w:styleId="Hyperlink">
    <w:name w:val="Hyperlink"/>
    <w:basedOn w:val="DefaultParagraphFont"/>
    <w:unhideWhenUsed/>
    <w:rsid w:val="009F36B4"/>
    <w:rPr>
      <w:color w:val="0000FF" w:themeColor="hyperlink"/>
      <w:u w:val="single"/>
    </w:rPr>
  </w:style>
  <w:style w:type="table" w:customStyle="1" w:styleId="TableGrid1">
    <w:name w:val="Table Grid1"/>
    <w:basedOn w:val="TableNormal"/>
    <w:next w:val="TableGrid"/>
    <w:uiPriority w:val="59"/>
    <w:rsid w:val="00D229F0"/>
    <w:pPr>
      <w:spacing w:before="0" w:after="0"/>
      <w:ind w:left="0" w:firstLine="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D229F0"/>
    <w:pPr>
      <w:spacing w:before="0" w:after="0"/>
      <w:ind w:left="0" w:firstLine="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D229F0"/>
    <w:pPr>
      <w:spacing w:before="0" w:after="0"/>
      <w:ind w:left="0" w:firstLine="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A57BC9"/>
    <w:pPr>
      <w:spacing w:before="0" w:after="0"/>
      <w:ind w:left="0" w:firstLine="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A57BC9"/>
    <w:pPr>
      <w:spacing w:before="0" w:after="0"/>
      <w:ind w:left="0" w:firstLine="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A57BC9"/>
    <w:pPr>
      <w:spacing w:before="0" w:after="0"/>
      <w:ind w:left="0" w:firstLine="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A57BC9"/>
    <w:pPr>
      <w:spacing w:before="0" w:after="0"/>
      <w:ind w:left="0" w:firstLine="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A57BC9"/>
    <w:pPr>
      <w:spacing w:before="0" w:after="0"/>
      <w:ind w:left="0" w:firstLine="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A57BC9"/>
    <w:pPr>
      <w:spacing w:before="0" w:after="0"/>
      <w:ind w:left="0" w:firstLine="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A57BC9"/>
    <w:pPr>
      <w:spacing w:before="0" w:after="0"/>
      <w:ind w:left="0" w:firstLine="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3696849">
      <w:bodyDiv w:val="1"/>
      <w:marLeft w:val="0"/>
      <w:marRight w:val="0"/>
      <w:marTop w:val="0"/>
      <w:marBottom w:val="0"/>
      <w:divBdr>
        <w:top w:val="none" w:sz="0" w:space="0" w:color="auto"/>
        <w:left w:val="none" w:sz="0" w:space="0" w:color="auto"/>
        <w:bottom w:val="none" w:sz="0" w:space="0" w:color="auto"/>
        <w:right w:val="none" w:sz="0" w:space="0" w:color="auto"/>
      </w:divBdr>
    </w:div>
    <w:div w:id="798842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hyperlink" Target="mailto:airworth.regulatory@dca.gov.bn" TargetMode="External"/><Relationship Id="rId1" Type="http://schemas.openxmlformats.org/officeDocument/2006/relationships/image" Target="media/image1.png"/></Relationships>
</file>

<file path=word/theme/theme1.xml><?xml version="1.0" encoding="utf-8"?>
<a:theme xmlns:a="http://schemas.openxmlformats.org/drawingml/2006/main" name="Kuwait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477AAE1-30D0-4C99-8E2B-7FA2927F3913}">
  <we:reference id="wa103136166" version="1.2.0.0"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C224C3A89E244093FD4BAF6FEB8CD1" ma:contentTypeVersion="1" ma:contentTypeDescription="Create a new document." ma:contentTypeScope="" ma:versionID="e530a0d548b4f846a3a46a4bd4551e97">
  <xsd:schema xmlns:xsd="http://www.w3.org/2001/XMLSchema" xmlns:xs="http://www.w3.org/2001/XMLSchema" xmlns:p="http://schemas.microsoft.com/office/2006/metadata/properties" xmlns:ns2="887a94fc-31b6-42d2-a391-1c209dfd2b24" targetNamespace="http://schemas.microsoft.com/office/2006/metadata/properties" ma:root="true" ma:fieldsID="16d5ef82f753662a061828c9a17f349e" ns2:_="">
    <xsd:import namespace="887a94fc-31b6-42d2-a391-1c209dfd2b24"/>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7a94fc-31b6-42d2-a391-1c209dfd2b2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A96AE1-765E-4E5F-9111-8D5A7E8FFF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7a94fc-31b6-42d2-a391-1c209dfd2b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56ACBCA-8D20-432A-B0CE-896824167C8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583491C-75E7-4576-8457-AAE00652B8E8}">
  <ds:schemaRefs>
    <ds:schemaRef ds:uri="http://schemas.microsoft.com/sharepoint/v3/contenttype/forms"/>
  </ds:schemaRefs>
</ds:datastoreItem>
</file>

<file path=customXml/itemProps4.xml><?xml version="1.0" encoding="utf-8"?>
<ds:datastoreItem xmlns:ds="http://schemas.openxmlformats.org/officeDocument/2006/customXml" ds:itemID="{729A5883-09A9-4220-A234-53D48A115E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383</TotalTime>
  <Pages>13</Pages>
  <Words>2025</Words>
  <Characters>11546</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AIR H016 - ETOPS Airworthiness Assessment Checklist</vt:lpstr>
    </vt:vector>
  </TitlesOfParts>
  <Company>Civil Aviation Authority</Company>
  <LinksUpToDate>false</LinksUpToDate>
  <CharactersWithSpaces>13544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 H016 - ETOPS Airworthiness Assessment Checklist</dc:title>
  <dc:creator>Nouzhah Asy-Syifa @ Nouzhatus Syifa Binti Hj Mostapha</dc:creator>
  <dc:description>Version 02</dc:description>
  <cp:lastModifiedBy>Nouzhah Asy-Syifa @ Nouzhatus Syifa Binti Hj Mostapha</cp:lastModifiedBy>
  <cp:revision>123</cp:revision>
  <cp:lastPrinted>2026-08-14T10:28:00Z</cp:lastPrinted>
  <dcterms:created xsi:type="dcterms:W3CDTF">2016-07-17T14:01:00Z</dcterms:created>
  <dcterms:modified xsi:type="dcterms:W3CDTF">2026-08-14T10:29:00Z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0x01010010C224C3A89E244093FD4BAF6FEB8CD1</vt:lpwstr>
  </property>
</Properties>
</file>